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64D0" w14:textId="77777777" w:rsidR="00DC0528" w:rsidRDefault="00000000">
      <w:pPr>
        <w:pStyle w:val="BodyText"/>
        <w:ind w:left="33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31ADFC" wp14:editId="7FEC430E">
            <wp:extent cx="3005944" cy="452627"/>
            <wp:effectExtent l="0" t="0" r="0" b="0"/>
            <wp:docPr id="4" name="Image 4" descr="The University of Alabama, Office for Academic Affair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The University of Alabama, Office for Academic Affairs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944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64327" w14:textId="77777777" w:rsidR="00DC0528" w:rsidRDefault="00000000">
      <w:pPr>
        <w:pStyle w:val="Title"/>
        <w:rPr>
          <w:u w:val="none"/>
        </w:rPr>
      </w:pPr>
      <w:r>
        <w:t>Change/Add</w:t>
      </w:r>
      <w:r>
        <w:rPr>
          <w:spacing w:val="-3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Program,</w:t>
      </w:r>
      <w:r>
        <w:rPr>
          <w:spacing w:val="-5"/>
        </w:rPr>
        <w:t xml:space="preserve"> </w:t>
      </w:r>
      <w:r>
        <w:t>Certificate,</w:t>
      </w:r>
      <w:r>
        <w:rPr>
          <w:spacing w:val="-6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Minor</w:t>
      </w:r>
    </w:p>
    <w:p w14:paraId="753ADC7F" w14:textId="46816657" w:rsidR="00DC0528" w:rsidRDefault="00000000">
      <w:pPr>
        <w:pStyle w:val="BodyText"/>
        <w:spacing w:before="251" w:line="276" w:lineRule="auto"/>
        <w:ind w:left="359" w:right="314"/>
        <w:jc w:val="both"/>
      </w:pPr>
      <w:r>
        <w:t xml:space="preserve">Changing or adding an instructional delivery method </w:t>
      </w:r>
      <w:r w:rsidR="00225AD0">
        <w:t xml:space="preserve">(modality) </w:t>
      </w:r>
      <w:r>
        <w:t xml:space="preserve">for an existing academic award requires internal approval and external notification (Board, ACHE, and SACSCOC, as applicable) prior to implementation. A specific method of delivery applies when </w:t>
      </w:r>
      <w:r w:rsidRPr="00523C36">
        <w:rPr>
          <w:u w:val="single"/>
        </w:rPr>
        <w:t>50% or more</w:t>
      </w:r>
      <w:r>
        <w:t xml:space="preserve"> of a program is delivered by that method. UA is currently approved to offer two methods of delivery as defined in the SACSCOC Substantive Change Policy:</w:t>
      </w:r>
    </w:p>
    <w:p w14:paraId="6E29F037" w14:textId="7854D852" w:rsidR="00DC0528" w:rsidRDefault="00000000">
      <w:pPr>
        <w:pStyle w:val="ListParagraph"/>
        <w:numPr>
          <w:ilvl w:val="0"/>
          <w:numId w:val="2"/>
        </w:numPr>
        <w:tabs>
          <w:tab w:val="left" w:pos="1073"/>
        </w:tabs>
        <w:spacing w:before="228"/>
        <w:ind w:hanging="360"/>
      </w:pPr>
      <w:r>
        <w:t>Distance</w:t>
      </w:r>
      <w:r>
        <w:rPr>
          <w:spacing w:val="-8"/>
        </w:rPr>
        <w:t xml:space="preserve"> </w:t>
      </w:r>
      <w:r>
        <w:rPr>
          <w:spacing w:val="-2"/>
        </w:rPr>
        <w:t>Education</w:t>
      </w:r>
      <w:r w:rsidR="00D42F3C">
        <w:rPr>
          <w:spacing w:val="-2"/>
        </w:rPr>
        <w:t xml:space="preserve"> (online)</w:t>
      </w:r>
    </w:p>
    <w:p w14:paraId="59F16664" w14:textId="0DA4D3CB" w:rsidR="00DC0528" w:rsidRDefault="00000000">
      <w:pPr>
        <w:pStyle w:val="ListParagraph"/>
        <w:numPr>
          <w:ilvl w:val="0"/>
          <w:numId w:val="2"/>
        </w:numPr>
        <w:tabs>
          <w:tab w:val="left" w:pos="1073"/>
        </w:tabs>
        <w:spacing w:before="39"/>
        <w:ind w:hanging="360"/>
      </w:pPr>
      <w:r>
        <w:t>Face-to-Face</w:t>
      </w:r>
      <w:r>
        <w:rPr>
          <w:spacing w:val="-10"/>
        </w:rPr>
        <w:t xml:space="preserve"> </w:t>
      </w:r>
      <w:r>
        <w:rPr>
          <w:spacing w:val="-2"/>
        </w:rPr>
        <w:t>Instruction</w:t>
      </w:r>
      <w:r w:rsidR="00C1791E">
        <w:rPr>
          <w:spacing w:val="-2"/>
        </w:rPr>
        <w:t xml:space="preserve"> (main campus or OCIS)</w:t>
      </w:r>
    </w:p>
    <w:p w14:paraId="1CF1E046" w14:textId="3D51A060" w:rsidR="00DC0528" w:rsidRDefault="00000000">
      <w:pPr>
        <w:pStyle w:val="BodyText"/>
        <w:spacing w:before="220" w:line="276" w:lineRule="auto"/>
        <w:ind w:left="356" w:right="16"/>
      </w:pPr>
      <w:r>
        <w:t xml:space="preserve">If you intend to add or change a method of instructional delivery, please complete and submit this form, along with letters of support from the department chair and dean, </w:t>
      </w:r>
      <w:r w:rsidR="006C608D">
        <w:t xml:space="preserve">and OTIDE as applicable, </w:t>
      </w:r>
      <w:r>
        <w:t xml:space="preserve">to the SACSCOC </w:t>
      </w:r>
      <w:r w:rsidR="0056143A">
        <w:t>L</w:t>
      </w:r>
      <w:r>
        <w:t xml:space="preserve">iaison for initial review. (This process is not managed in CIM.) The </w:t>
      </w:r>
      <w:r w:rsidR="0056143A">
        <w:t>L</w:t>
      </w:r>
      <w:r>
        <w:t xml:space="preserve">iaison will relay the form to the appropriate internal departments (OAA, OTIDE, OUR) for review. After internal review, the </w:t>
      </w:r>
      <w:r w:rsidR="0056143A">
        <w:t>L</w:t>
      </w:r>
      <w:r>
        <w:t xml:space="preserve">iaison will </w:t>
      </w:r>
      <w:r w:rsidR="000551EB">
        <w:t xml:space="preserve">work with OAA to </w:t>
      </w:r>
      <w:r>
        <w:t>notify the Board, ACHE, and</w:t>
      </w:r>
      <w:r w:rsidR="0056143A">
        <w:t>/or</w:t>
      </w:r>
      <w:r>
        <w:t xml:space="preserve"> SACSCOC of the approved change/addition. </w:t>
      </w:r>
      <w:r w:rsidRPr="00540D19">
        <w:rPr>
          <w:color w:val="AA0000"/>
        </w:rPr>
        <w:t xml:space="preserve">Please note: This </w:t>
      </w:r>
      <w:r w:rsidR="00540D19">
        <w:rPr>
          <w:color w:val="AA0000"/>
        </w:rPr>
        <w:t>form/</w:t>
      </w:r>
      <w:r w:rsidR="000551EB" w:rsidRPr="00540D19">
        <w:rPr>
          <w:color w:val="AA0000"/>
        </w:rPr>
        <w:t xml:space="preserve">workflow </w:t>
      </w:r>
      <w:r w:rsidRPr="00540D19">
        <w:rPr>
          <w:color w:val="AA0000"/>
        </w:rPr>
        <w:t xml:space="preserve">also applies to </w:t>
      </w:r>
      <w:r w:rsidR="000551EB" w:rsidRPr="00540D19">
        <w:rPr>
          <w:color w:val="AA0000"/>
        </w:rPr>
        <w:t xml:space="preserve">face-to-face </w:t>
      </w:r>
      <w:r w:rsidRPr="00540D19">
        <w:rPr>
          <w:color w:val="AA0000"/>
        </w:rPr>
        <w:t xml:space="preserve">programs in which enough courses are offered online that students </w:t>
      </w:r>
      <w:r w:rsidRPr="00540D19">
        <w:rPr>
          <w:i/>
          <w:iCs/>
          <w:color w:val="AA0000"/>
        </w:rPr>
        <w:t>could</w:t>
      </w:r>
      <w:r w:rsidRPr="00540D19">
        <w:rPr>
          <w:color w:val="AA0000"/>
        </w:rPr>
        <w:t xml:space="preserve"> complete 50% or more of the program </w:t>
      </w:r>
      <w:r w:rsidR="000551EB" w:rsidRPr="00540D19">
        <w:rPr>
          <w:color w:val="AA0000"/>
        </w:rPr>
        <w:t>online</w:t>
      </w:r>
      <w:r w:rsidRPr="00540D19">
        <w:rPr>
          <w:color w:val="AA0000"/>
        </w:rPr>
        <w:t>.</w:t>
      </w:r>
    </w:p>
    <w:p w14:paraId="05AFFFDA" w14:textId="77777777" w:rsidR="00872522" w:rsidRDefault="00872522" w:rsidP="00AF4CA3">
      <w:pPr>
        <w:spacing w:before="200"/>
        <w:ind w:left="360"/>
        <w:rPr>
          <w:b/>
        </w:rPr>
      </w:pPr>
    </w:p>
    <w:p w14:paraId="2BBE3833" w14:textId="493808A2" w:rsidR="00AF4CA3" w:rsidRDefault="000551EB" w:rsidP="00AF4CA3">
      <w:pPr>
        <w:spacing w:before="200"/>
        <w:ind w:left="360"/>
        <w:rPr>
          <w:b/>
        </w:rPr>
      </w:pPr>
      <w:r>
        <w:rPr>
          <w:b/>
        </w:rPr>
        <w:t>Name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Program</w:t>
      </w:r>
      <w:r w:rsidR="00AF4CA3">
        <w:rPr>
          <w:b/>
          <w:spacing w:val="-2"/>
        </w:rPr>
        <w:t xml:space="preserve">:  </w:t>
      </w:r>
      <w:r w:rsidR="00AF4CA3">
        <w:rPr>
          <w:b/>
          <w:spacing w:val="-2"/>
        </w:rPr>
        <w:tab/>
      </w:r>
      <w:r w:rsidR="00AF4CA3">
        <w:rPr>
          <w:b/>
          <w:spacing w:val="-2"/>
        </w:rPr>
        <w:tab/>
      </w:r>
      <w:r w:rsidR="00AF4CA3">
        <w:rPr>
          <w:b/>
          <w:spacing w:val="-2"/>
        </w:rPr>
        <w:tab/>
      </w:r>
      <w:r w:rsidR="00AF4CA3">
        <w:rPr>
          <w:b/>
          <w:spacing w:val="-2"/>
        </w:rPr>
        <w:tab/>
      </w:r>
      <w:r w:rsidR="00AF4CA3">
        <w:rPr>
          <w:b/>
          <w:spacing w:val="-2"/>
        </w:rPr>
        <w:tab/>
      </w:r>
      <w:r>
        <w:rPr>
          <w:b/>
        </w:rPr>
        <w:t>Award</w:t>
      </w:r>
      <w:r>
        <w:rPr>
          <w:b/>
          <w:spacing w:val="-3"/>
        </w:rPr>
        <w:t xml:space="preserve"> </w:t>
      </w:r>
      <w:r>
        <w:rPr>
          <w:b/>
        </w:rPr>
        <w:t>(e.g.,</w:t>
      </w:r>
      <w:r>
        <w:rPr>
          <w:b/>
          <w:spacing w:val="-3"/>
        </w:rPr>
        <w:t xml:space="preserve"> </w:t>
      </w:r>
      <w:r>
        <w:rPr>
          <w:b/>
        </w:rPr>
        <w:t>BS,</w:t>
      </w:r>
      <w:r>
        <w:rPr>
          <w:b/>
          <w:spacing w:val="-3"/>
        </w:rPr>
        <w:t xml:space="preserve"> </w:t>
      </w:r>
      <w:r>
        <w:rPr>
          <w:b/>
        </w:rPr>
        <w:t>certificate):</w:t>
      </w:r>
      <w:r w:rsidR="00AF4CA3">
        <w:rPr>
          <w:b/>
        </w:rPr>
        <w:t xml:space="preserve">   </w:t>
      </w:r>
      <w:r w:rsidR="00AF4CA3">
        <w:rPr>
          <w:b/>
        </w:rPr>
        <w:tab/>
      </w:r>
    </w:p>
    <w:p w14:paraId="621F6EDD" w14:textId="4E1439CA" w:rsidR="00AF4CA3" w:rsidRDefault="00AF4CA3" w:rsidP="00AF4CA3">
      <w:pPr>
        <w:spacing w:before="240"/>
        <w:ind w:left="360"/>
        <w:rPr>
          <w:b/>
        </w:rPr>
      </w:pPr>
      <w:r>
        <w:rPr>
          <w:b/>
        </w:rPr>
        <w:t>Proposed</w:t>
      </w:r>
      <w:r>
        <w:rPr>
          <w:b/>
          <w:spacing w:val="-5"/>
        </w:rPr>
        <w:t xml:space="preserve"> </w:t>
      </w:r>
      <w:r>
        <w:rPr>
          <w:b/>
        </w:rPr>
        <w:t>Date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 xml:space="preserve">Implementation:                                 </w:t>
      </w:r>
      <w:r w:rsidRPr="00AF4CA3">
        <w:rPr>
          <w:b/>
          <w:spacing w:val="-2"/>
        </w:rPr>
        <w:t xml:space="preserve">CIP Code:              </w:t>
      </w:r>
    </w:p>
    <w:p w14:paraId="18502DAE" w14:textId="061083CD" w:rsidR="00DC0528" w:rsidRDefault="00000000" w:rsidP="003327E7">
      <w:pPr>
        <w:spacing w:before="240"/>
        <w:ind w:left="360"/>
        <w:rPr>
          <w:b/>
        </w:rPr>
      </w:pPr>
      <w:r>
        <w:rPr>
          <w:b/>
          <w:spacing w:val="-2"/>
        </w:rPr>
        <w:t>Department:</w:t>
      </w:r>
      <w:r w:rsidR="00AF4CA3">
        <w:rPr>
          <w:b/>
          <w:spacing w:val="-2"/>
        </w:rPr>
        <w:t xml:space="preserve">         </w:t>
      </w:r>
      <w:r w:rsidR="00854226">
        <w:rPr>
          <w:b/>
          <w:spacing w:val="-2"/>
        </w:rPr>
        <w:t xml:space="preserve"> </w:t>
      </w:r>
      <w:r w:rsidR="00AF4CA3">
        <w:rPr>
          <w:b/>
          <w:spacing w:val="-2"/>
        </w:rPr>
        <w:tab/>
      </w:r>
      <w:r w:rsidR="00AF4CA3">
        <w:rPr>
          <w:b/>
          <w:spacing w:val="-2"/>
        </w:rPr>
        <w:tab/>
      </w:r>
      <w:r w:rsidR="00AF4CA3">
        <w:rPr>
          <w:b/>
          <w:spacing w:val="-2"/>
        </w:rPr>
        <w:tab/>
      </w:r>
      <w:r w:rsidR="00AF4CA3">
        <w:rPr>
          <w:b/>
          <w:spacing w:val="-2"/>
        </w:rPr>
        <w:tab/>
      </w:r>
      <w:r w:rsidR="003D0C43">
        <w:rPr>
          <w:b/>
          <w:spacing w:val="-2"/>
        </w:rPr>
        <w:tab/>
      </w:r>
      <w:r>
        <w:rPr>
          <w:b/>
        </w:rPr>
        <w:t>Department Chair</w:t>
      </w:r>
      <w:r w:rsidR="00AF4CA3">
        <w:rPr>
          <w:b/>
        </w:rPr>
        <w:t xml:space="preserve">:                                         </w:t>
      </w:r>
    </w:p>
    <w:p w14:paraId="56F53869" w14:textId="6BEFEFD2" w:rsidR="00DC0528" w:rsidRDefault="00000000" w:rsidP="00AF4CA3">
      <w:pPr>
        <w:spacing w:before="240"/>
        <w:ind w:left="360"/>
        <w:rPr>
          <w:b/>
        </w:rPr>
      </w:pPr>
      <w:r>
        <w:rPr>
          <w:b/>
        </w:rPr>
        <w:t>Program</w:t>
      </w:r>
      <w:r>
        <w:rPr>
          <w:b/>
          <w:spacing w:val="-7"/>
        </w:rPr>
        <w:t xml:space="preserve"> </w:t>
      </w:r>
      <w:r>
        <w:rPr>
          <w:b/>
        </w:rPr>
        <w:t>Coordinator</w:t>
      </w:r>
      <w:r>
        <w:rPr>
          <w:b/>
          <w:spacing w:val="-6"/>
        </w:rPr>
        <w:t xml:space="preserve"> </w:t>
      </w:r>
      <w:r>
        <w:rPr>
          <w:b/>
        </w:rPr>
        <w:t>(if</w:t>
      </w:r>
      <w:r>
        <w:rPr>
          <w:b/>
          <w:spacing w:val="-7"/>
        </w:rPr>
        <w:t xml:space="preserve"> </w:t>
      </w:r>
      <w:r>
        <w:rPr>
          <w:b/>
        </w:rPr>
        <w:t>different</w:t>
      </w:r>
      <w:r>
        <w:rPr>
          <w:b/>
          <w:spacing w:val="-6"/>
        </w:rPr>
        <w:t xml:space="preserve"> </w:t>
      </w:r>
      <w:r>
        <w:rPr>
          <w:b/>
        </w:rPr>
        <w:t>than</w:t>
      </w:r>
      <w:r>
        <w:rPr>
          <w:b/>
          <w:spacing w:val="-6"/>
        </w:rPr>
        <w:t xml:space="preserve"> </w:t>
      </w:r>
      <w:r>
        <w:rPr>
          <w:b/>
        </w:rPr>
        <w:t>Dept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Chair):</w:t>
      </w:r>
      <w:r w:rsidR="00AF4CA3">
        <w:rPr>
          <w:b/>
          <w:spacing w:val="-2"/>
        </w:rPr>
        <w:t xml:space="preserve">      </w:t>
      </w:r>
      <w:r>
        <w:rPr>
          <w:b/>
        </w:rPr>
        <w:tab/>
      </w:r>
    </w:p>
    <w:p w14:paraId="188209EF" w14:textId="77777777" w:rsidR="00DC0528" w:rsidRDefault="00DC0528">
      <w:pPr>
        <w:pStyle w:val="BodyText"/>
        <w:spacing w:before="73"/>
        <w:rPr>
          <w:b/>
        </w:rPr>
      </w:pPr>
    </w:p>
    <w:p w14:paraId="4FC3DDFB" w14:textId="35B78E53" w:rsidR="00DC0528" w:rsidRPr="00D42F3C" w:rsidRDefault="00000000">
      <w:pPr>
        <w:tabs>
          <w:tab w:val="left" w:pos="3959"/>
          <w:tab w:val="left" w:pos="6119"/>
          <w:tab w:val="left" w:pos="6643"/>
        </w:tabs>
        <w:spacing w:line="342" w:lineRule="exact"/>
        <w:ind w:left="360"/>
        <w:rPr>
          <w:rFonts w:asciiTheme="minorHAnsi" w:hAnsiTheme="minorHAnsi" w:cstheme="minorHAnsi"/>
          <w:b/>
          <w:position w:val="1"/>
        </w:rPr>
      </w:pPr>
      <w:r w:rsidRPr="008611FC">
        <w:rPr>
          <w:rFonts w:asciiTheme="minorHAnsi" w:hAnsiTheme="minorHAnsi" w:cstheme="minorHAnsi"/>
          <w:b/>
          <w:u w:val="single"/>
        </w:rPr>
        <w:t>Current</w:t>
      </w:r>
      <w:r w:rsidRPr="008611FC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="008611FC">
        <w:rPr>
          <w:rFonts w:asciiTheme="minorHAnsi" w:hAnsiTheme="minorHAnsi" w:cstheme="minorHAnsi"/>
          <w:b/>
          <w:spacing w:val="-2"/>
          <w:u w:val="single"/>
        </w:rPr>
        <w:t xml:space="preserve">Approved </w:t>
      </w:r>
      <w:r w:rsidRPr="008611FC">
        <w:rPr>
          <w:rFonts w:asciiTheme="minorHAnsi" w:hAnsiTheme="minorHAnsi" w:cstheme="minorHAnsi"/>
          <w:b/>
          <w:u w:val="single"/>
        </w:rPr>
        <w:t>Method</w:t>
      </w:r>
      <w:r w:rsidR="008611FC">
        <w:rPr>
          <w:rFonts w:asciiTheme="minorHAnsi" w:hAnsiTheme="minorHAnsi" w:cstheme="minorHAnsi"/>
          <w:b/>
          <w:u w:val="single"/>
        </w:rPr>
        <w:t>(s)</w:t>
      </w:r>
      <w:r w:rsidRPr="008611F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611FC">
        <w:rPr>
          <w:rFonts w:asciiTheme="minorHAnsi" w:hAnsiTheme="minorHAnsi" w:cstheme="minorHAnsi"/>
          <w:b/>
          <w:u w:val="single"/>
        </w:rPr>
        <w:t>of</w:t>
      </w:r>
      <w:r w:rsidRPr="008611FC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8611FC">
        <w:rPr>
          <w:rFonts w:asciiTheme="minorHAnsi" w:hAnsiTheme="minorHAnsi" w:cstheme="minorHAnsi"/>
          <w:b/>
          <w:spacing w:val="-2"/>
          <w:u w:val="single"/>
        </w:rPr>
        <w:t>Delivery</w:t>
      </w:r>
      <w:r w:rsidRPr="00D42F3C">
        <w:rPr>
          <w:rFonts w:asciiTheme="minorHAnsi" w:hAnsiTheme="minorHAnsi" w:cstheme="minorHAnsi"/>
          <w:b/>
          <w:spacing w:val="-2"/>
        </w:rPr>
        <w:t>:</w:t>
      </w:r>
      <w:r w:rsidR="008611FC">
        <w:rPr>
          <w:rFonts w:asciiTheme="minorHAnsi" w:hAnsiTheme="minorHAnsi" w:cstheme="minorHAnsi"/>
          <w:b/>
          <w:spacing w:val="-2"/>
        </w:rPr>
        <w:t xml:space="preserve">                </w:t>
      </w:r>
      <w:sdt>
        <w:sdtPr>
          <w:rPr>
            <w:rFonts w:asciiTheme="minorHAnsi" w:hAnsiTheme="minorHAnsi" w:cstheme="minorHAnsi"/>
            <w:b/>
          </w:rPr>
          <w:id w:val="-137823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F3C" w:rsidRPr="00D42F3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42F3C" w:rsidRPr="00D42F3C">
        <w:rPr>
          <w:rFonts w:asciiTheme="minorHAnsi" w:hAnsiTheme="minorHAnsi" w:cstheme="minorHAnsi"/>
          <w:b/>
        </w:rPr>
        <w:t xml:space="preserve"> </w:t>
      </w:r>
      <w:r w:rsidRPr="00D42F3C">
        <w:rPr>
          <w:rFonts w:asciiTheme="minorHAnsi" w:hAnsiTheme="minorHAnsi" w:cstheme="minorHAnsi"/>
          <w:b/>
        </w:rPr>
        <w:t>Distance</w:t>
      </w:r>
      <w:r w:rsidRPr="00D42F3C">
        <w:rPr>
          <w:rFonts w:asciiTheme="minorHAnsi" w:hAnsiTheme="minorHAnsi" w:cstheme="minorHAnsi"/>
          <w:b/>
          <w:spacing w:val="-5"/>
        </w:rPr>
        <w:t xml:space="preserve"> </w:t>
      </w:r>
      <w:r w:rsidRPr="00D42F3C">
        <w:rPr>
          <w:rFonts w:asciiTheme="minorHAnsi" w:hAnsiTheme="minorHAnsi" w:cstheme="minorHAnsi"/>
          <w:b/>
          <w:spacing w:val="-2"/>
        </w:rPr>
        <w:t>(Online)</w:t>
      </w:r>
      <w:r w:rsidRPr="00D42F3C">
        <w:rPr>
          <w:rFonts w:asciiTheme="minorHAnsi" w:hAnsiTheme="minorHAnsi" w:cstheme="minorHAnsi"/>
          <w:b/>
        </w:rPr>
        <w:tab/>
      </w:r>
      <w:r w:rsidRPr="00D42F3C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-559171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F3C" w:rsidRPr="00D42F3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42F3C" w:rsidRPr="00D42F3C">
        <w:rPr>
          <w:rFonts w:asciiTheme="minorHAnsi" w:hAnsiTheme="minorHAnsi" w:cstheme="minorHAnsi"/>
          <w:b/>
        </w:rPr>
        <w:t xml:space="preserve"> </w:t>
      </w:r>
      <w:r w:rsidRPr="00D42F3C">
        <w:rPr>
          <w:rFonts w:asciiTheme="minorHAnsi" w:hAnsiTheme="minorHAnsi" w:cstheme="minorHAnsi"/>
          <w:b/>
          <w:position w:val="1"/>
        </w:rPr>
        <w:t>Face</w:t>
      </w:r>
      <w:r w:rsidRPr="00D42F3C">
        <w:rPr>
          <w:rFonts w:asciiTheme="minorHAnsi" w:hAnsiTheme="minorHAnsi" w:cstheme="minorHAnsi"/>
          <w:b/>
          <w:spacing w:val="-4"/>
          <w:position w:val="1"/>
        </w:rPr>
        <w:t xml:space="preserve"> </w:t>
      </w:r>
      <w:r w:rsidRPr="00D42F3C">
        <w:rPr>
          <w:rFonts w:asciiTheme="minorHAnsi" w:hAnsiTheme="minorHAnsi" w:cstheme="minorHAnsi"/>
          <w:b/>
          <w:position w:val="1"/>
        </w:rPr>
        <w:t>to</w:t>
      </w:r>
      <w:r w:rsidRPr="00D42F3C">
        <w:rPr>
          <w:rFonts w:asciiTheme="minorHAnsi" w:hAnsiTheme="minorHAnsi" w:cstheme="minorHAnsi"/>
          <w:b/>
          <w:spacing w:val="-4"/>
          <w:position w:val="1"/>
        </w:rPr>
        <w:t xml:space="preserve"> </w:t>
      </w:r>
      <w:r w:rsidRPr="00D42F3C">
        <w:rPr>
          <w:rFonts w:asciiTheme="minorHAnsi" w:hAnsiTheme="minorHAnsi" w:cstheme="minorHAnsi"/>
          <w:b/>
          <w:position w:val="1"/>
        </w:rPr>
        <w:t>Face</w:t>
      </w:r>
      <w:r w:rsidRPr="00D42F3C">
        <w:rPr>
          <w:rFonts w:asciiTheme="minorHAnsi" w:hAnsiTheme="minorHAnsi" w:cstheme="minorHAnsi"/>
          <w:b/>
          <w:spacing w:val="-4"/>
          <w:position w:val="1"/>
        </w:rPr>
        <w:t xml:space="preserve"> </w:t>
      </w:r>
      <w:r w:rsidRPr="00D42F3C">
        <w:rPr>
          <w:rFonts w:asciiTheme="minorHAnsi" w:hAnsiTheme="minorHAnsi" w:cstheme="minorHAnsi"/>
          <w:b/>
          <w:position w:val="1"/>
        </w:rPr>
        <w:t>(Main</w:t>
      </w:r>
      <w:r w:rsidRPr="00D42F3C">
        <w:rPr>
          <w:rFonts w:asciiTheme="minorHAnsi" w:hAnsiTheme="minorHAnsi" w:cstheme="minorHAnsi"/>
          <w:b/>
          <w:spacing w:val="-5"/>
          <w:position w:val="1"/>
        </w:rPr>
        <w:t xml:space="preserve"> </w:t>
      </w:r>
      <w:r w:rsidRPr="00D42F3C">
        <w:rPr>
          <w:rFonts w:asciiTheme="minorHAnsi" w:hAnsiTheme="minorHAnsi" w:cstheme="minorHAnsi"/>
          <w:b/>
          <w:spacing w:val="-2"/>
          <w:position w:val="1"/>
        </w:rPr>
        <w:t>Campus</w:t>
      </w:r>
      <w:r w:rsidR="00161702">
        <w:rPr>
          <w:rFonts w:asciiTheme="minorHAnsi" w:hAnsiTheme="minorHAnsi" w:cstheme="minorHAnsi"/>
          <w:b/>
          <w:spacing w:val="-2"/>
          <w:position w:val="1"/>
        </w:rPr>
        <w:t>/OCIS</w:t>
      </w:r>
      <w:r w:rsidRPr="00D42F3C">
        <w:rPr>
          <w:rFonts w:asciiTheme="minorHAnsi" w:hAnsiTheme="minorHAnsi" w:cstheme="minorHAnsi"/>
          <w:b/>
          <w:spacing w:val="-2"/>
          <w:position w:val="1"/>
        </w:rPr>
        <w:t>)</w:t>
      </w:r>
    </w:p>
    <w:p w14:paraId="723FD6CF" w14:textId="5C253149" w:rsidR="008611FC" w:rsidRDefault="008611FC" w:rsidP="008611FC">
      <w:pPr>
        <w:spacing w:before="67"/>
        <w:ind w:left="360"/>
        <w:rPr>
          <w:b/>
        </w:rPr>
      </w:pPr>
      <w:r>
        <w:rPr>
          <w:b/>
        </w:rPr>
        <w:t>Do</w:t>
      </w:r>
      <w:r>
        <w:rPr>
          <w:b/>
          <w:spacing w:val="-12"/>
        </w:rPr>
        <w:t xml:space="preserve"> </w:t>
      </w:r>
      <w:r>
        <w:rPr>
          <w:b/>
        </w:rPr>
        <w:t>you</w:t>
      </w:r>
      <w:r>
        <w:rPr>
          <w:b/>
          <w:spacing w:val="-6"/>
        </w:rPr>
        <w:t xml:space="preserve"> </w:t>
      </w:r>
      <w:r>
        <w:rPr>
          <w:b/>
        </w:rPr>
        <w:t>intend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  <w:i/>
        </w:rPr>
        <w:t>discontinue</w:t>
      </w:r>
      <w:r>
        <w:rPr>
          <w:b/>
          <w:i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current</w:t>
      </w:r>
      <w:r>
        <w:rPr>
          <w:b/>
          <w:spacing w:val="-5"/>
        </w:rPr>
        <w:t xml:space="preserve"> </w:t>
      </w:r>
      <w:r>
        <w:rPr>
          <w:b/>
        </w:rPr>
        <w:t>method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delivery?</w:t>
      </w:r>
      <w:r>
        <w:rPr>
          <w:b/>
        </w:rPr>
        <w:tab/>
      </w:r>
      <w:r>
        <w:rPr>
          <w:b/>
          <w:spacing w:val="40"/>
        </w:rPr>
        <w:t xml:space="preserve">  </w:t>
      </w:r>
      <w:sdt>
        <w:sdtPr>
          <w:rPr>
            <w:rFonts w:asciiTheme="minorHAnsi" w:hAnsiTheme="minorHAnsi" w:cstheme="minorHAnsi"/>
            <w:b/>
          </w:rPr>
          <w:id w:val="-355740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2F3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42F3C">
        <w:rPr>
          <w:rFonts w:asciiTheme="minorHAnsi" w:hAnsiTheme="minorHAnsi" w:cstheme="minorHAnsi"/>
          <w:b/>
        </w:rPr>
        <w:t xml:space="preserve"> Distance</w:t>
      </w:r>
      <w:r w:rsidRPr="00D42F3C">
        <w:rPr>
          <w:rFonts w:asciiTheme="minorHAnsi" w:hAnsiTheme="minorHAnsi" w:cstheme="minorHAnsi"/>
          <w:b/>
          <w:spacing w:val="-5"/>
        </w:rPr>
        <w:t xml:space="preserve"> </w:t>
      </w:r>
      <w:r>
        <w:rPr>
          <w:rFonts w:asciiTheme="minorHAnsi" w:hAnsiTheme="minorHAnsi" w:cstheme="minorHAnsi"/>
          <w:b/>
          <w:spacing w:val="-5"/>
        </w:rPr>
        <w:t xml:space="preserve">    </w:t>
      </w:r>
      <w:sdt>
        <w:sdtPr>
          <w:rPr>
            <w:rFonts w:asciiTheme="minorHAnsi" w:hAnsiTheme="minorHAnsi" w:cstheme="minorHAnsi"/>
            <w:b/>
          </w:rPr>
          <w:id w:val="-88162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2F3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42F3C">
        <w:rPr>
          <w:rFonts w:asciiTheme="minorHAnsi" w:hAnsiTheme="minorHAnsi" w:cstheme="minorHAnsi"/>
          <w:b/>
        </w:rPr>
        <w:t xml:space="preserve"> </w:t>
      </w:r>
      <w:r w:rsidRPr="00D42F3C">
        <w:rPr>
          <w:rFonts w:asciiTheme="minorHAnsi" w:hAnsiTheme="minorHAnsi" w:cstheme="minorHAnsi"/>
          <w:b/>
          <w:position w:val="1"/>
        </w:rPr>
        <w:t>Face</w:t>
      </w:r>
      <w:r w:rsidRPr="00D42F3C">
        <w:rPr>
          <w:rFonts w:asciiTheme="minorHAnsi" w:hAnsiTheme="minorHAnsi" w:cstheme="minorHAnsi"/>
          <w:b/>
          <w:spacing w:val="-4"/>
          <w:position w:val="1"/>
        </w:rPr>
        <w:t xml:space="preserve"> </w:t>
      </w:r>
      <w:r w:rsidRPr="00D42F3C">
        <w:rPr>
          <w:rFonts w:asciiTheme="minorHAnsi" w:hAnsiTheme="minorHAnsi" w:cstheme="minorHAnsi"/>
          <w:b/>
          <w:position w:val="1"/>
        </w:rPr>
        <w:t>to</w:t>
      </w:r>
      <w:r w:rsidRPr="00D42F3C">
        <w:rPr>
          <w:rFonts w:asciiTheme="minorHAnsi" w:hAnsiTheme="minorHAnsi" w:cstheme="minorHAnsi"/>
          <w:b/>
          <w:spacing w:val="-4"/>
          <w:position w:val="1"/>
        </w:rPr>
        <w:t xml:space="preserve"> </w:t>
      </w:r>
      <w:r w:rsidRPr="00D42F3C">
        <w:rPr>
          <w:rFonts w:asciiTheme="minorHAnsi" w:hAnsiTheme="minorHAnsi" w:cstheme="minorHAnsi"/>
          <w:b/>
          <w:position w:val="1"/>
        </w:rPr>
        <w:t>Face</w:t>
      </w:r>
      <w:r>
        <w:rPr>
          <w:rFonts w:asciiTheme="minorHAnsi" w:hAnsiTheme="minorHAnsi" w:cstheme="minorHAnsi"/>
          <w:b/>
          <w:position w:val="1"/>
        </w:rPr>
        <w:t xml:space="preserve">  </w:t>
      </w:r>
      <w:r w:rsidRPr="00D42F3C">
        <w:rPr>
          <w:rFonts w:asciiTheme="minorHAnsi" w:hAnsiTheme="minorHAnsi" w:cstheme="minorHAnsi"/>
          <w:b/>
          <w:spacing w:val="-4"/>
          <w:position w:val="1"/>
        </w:rPr>
        <w:t xml:space="preserve"> </w:t>
      </w:r>
      <w:r>
        <w:rPr>
          <w:rFonts w:asciiTheme="minorHAnsi" w:hAnsiTheme="minorHAnsi" w:cstheme="minorHAnsi"/>
          <w:b/>
          <w:spacing w:val="-4"/>
          <w:position w:val="1"/>
        </w:rPr>
        <w:t xml:space="preserve">  </w:t>
      </w:r>
      <w:sdt>
        <w:sdtPr>
          <w:rPr>
            <w:rFonts w:asciiTheme="minorHAnsi" w:hAnsiTheme="minorHAnsi" w:cstheme="minorHAnsi"/>
            <w:b/>
          </w:rPr>
          <w:id w:val="761343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2F3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42F3C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position w:val="1"/>
        </w:rPr>
        <w:t>No</w:t>
      </w:r>
    </w:p>
    <w:p w14:paraId="1620CA26" w14:textId="77777777" w:rsidR="008611FC" w:rsidRDefault="008611FC" w:rsidP="008611FC">
      <w:pPr>
        <w:spacing w:before="150"/>
        <w:ind w:left="360"/>
      </w:pPr>
      <w:r>
        <w:t>(</w:t>
      </w:r>
      <w:r>
        <w:rPr>
          <w:i/>
        </w:rPr>
        <w:t>If</w:t>
      </w:r>
      <w:r>
        <w:rPr>
          <w:i/>
          <w:spacing w:val="-5"/>
        </w:rPr>
        <w:t xml:space="preserve"> </w:t>
      </w:r>
      <w:r>
        <w:rPr>
          <w:i/>
        </w:rPr>
        <w:t>you’re discontinuing a delivery method,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closure/</w:t>
      </w:r>
      <w:r>
        <w:rPr>
          <w:i/>
        </w:rPr>
        <w:t>teach-out plan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required.</w:t>
      </w:r>
      <w:r>
        <w:rPr>
          <w:i/>
          <w:spacing w:val="-2"/>
        </w:rPr>
        <w:t xml:space="preserve"> The relevant f</w:t>
      </w:r>
      <w:r>
        <w:rPr>
          <w:i/>
        </w:rPr>
        <w:t>orm</w:t>
      </w:r>
      <w:r>
        <w:rPr>
          <w:i/>
          <w:spacing w:val="-3"/>
        </w:rPr>
        <w:t xml:space="preserve"> </w:t>
      </w:r>
      <w:r>
        <w:rPr>
          <w:i/>
        </w:rPr>
        <w:t>will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sent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you.</w:t>
      </w:r>
      <w:r>
        <w:rPr>
          <w:spacing w:val="-2"/>
        </w:rPr>
        <w:t>)</w:t>
      </w:r>
    </w:p>
    <w:p w14:paraId="04EFD8DD" w14:textId="77777777" w:rsidR="008611FC" w:rsidRDefault="008611FC">
      <w:pPr>
        <w:tabs>
          <w:tab w:val="left" w:pos="3959"/>
          <w:tab w:val="left" w:pos="6119"/>
          <w:tab w:val="left" w:pos="6634"/>
        </w:tabs>
        <w:spacing w:line="326" w:lineRule="exact"/>
        <w:ind w:left="360"/>
        <w:rPr>
          <w:rFonts w:asciiTheme="minorHAnsi" w:hAnsiTheme="minorHAnsi" w:cstheme="minorHAnsi"/>
          <w:b/>
        </w:rPr>
      </w:pPr>
    </w:p>
    <w:p w14:paraId="2827BCF4" w14:textId="6FE024C7" w:rsidR="00DC0528" w:rsidRPr="00D42F3C" w:rsidRDefault="00000000">
      <w:pPr>
        <w:tabs>
          <w:tab w:val="left" w:pos="3959"/>
          <w:tab w:val="left" w:pos="6119"/>
          <w:tab w:val="left" w:pos="6634"/>
        </w:tabs>
        <w:spacing w:line="326" w:lineRule="exact"/>
        <w:ind w:left="360"/>
        <w:rPr>
          <w:rFonts w:asciiTheme="minorHAnsi" w:hAnsiTheme="minorHAnsi" w:cstheme="minorHAnsi"/>
          <w:b/>
        </w:rPr>
      </w:pPr>
      <w:r w:rsidRPr="008611FC">
        <w:rPr>
          <w:rFonts w:asciiTheme="minorHAnsi" w:hAnsiTheme="minorHAnsi" w:cstheme="minorHAnsi"/>
          <w:b/>
          <w:u w:val="single"/>
        </w:rPr>
        <w:t>Method</w:t>
      </w:r>
      <w:r w:rsidRPr="008611FC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8611FC">
        <w:rPr>
          <w:rFonts w:asciiTheme="minorHAnsi" w:hAnsiTheme="minorHAnsi" w:cstheme="minorHAnsi"/>
          <w:b/>
          <w:u w:val="single"/>
        </w:rPr>
        <w:t>of</w:t>
      </w:r>
      <w:r w:rsidRPr="008611FC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8611FC">
        <w:rPr>
          <w:rFonts w:asciiTheme="minorHAnsi" w:hAnsiTheme="minorHAnsi" w:cstheme="minorHAnsi"/>
          <w:b/>
          <w:u w:val="single"/>
        </w:rPr>
        <w:t>Delivery</w:t>
      </w:r>
      <w:r w:rsidRPr="008611FC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8611FC">
        <w:rPr>
          <w:rFonts w:asciiTheme="minorHAnsi" w:hAnsiTheme="minorHAnsi" w:cstheme="minorHAnsi"/>
          <w:b/>
          <w:u w:val="single"/>
        </w:rPr>
        <w:t>to</w:t>
      </w:r>
      <w:r w:rsidRPr="008611FC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8611FC">
        <w:rPr>
          <w:rFonts w:asciiTheme="minorHAnsi" w:hAnsiTheme="minorHAnsi" w:cstheme="minorHAnsi"/>
          <w:b/>
          <w:u w:val="single"/>
        </w:rPr>
        <w:t>be</w:t>
      </w:r>
      <w:r w:rsidRPr="008611FC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8611FC">
        <w:rPr>
          <w:rFonts w:asciiTheme="minorHAnsi" w:hAnsiTheme="minorHAnsi" w:cstheme="minorHAnsi"/>
          <w:b/>
          <w:spacing w:val="-2"/>
          <w:u w:val="single"/>
        </w:rPr>
        <w:t>added</w:t>
      </w:r>
      <w:r w:rsidRPr="00D42F3C">
        <w:rPr>
          <w:rFonts w:asciiTheme="minorHAnsi" w:hAnsiTheme="minorHAnsi" w:cstheme="minorHAnsi"/>
          <w:b/>
          <w:spacing w:val="-2"/>
        </w:rPr>
        <w:t>:</w:t>
      </w:r>
      <w:r w:rsidRPr="00D42F3C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20722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F3C" w:rsidRPr="00D42F3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42F3C" w:rsidRPr="00D42F3C">
        <w:rPr>
          <w:rFonts w:asciiTheme="minorHAnsi" w:hAnsiTheme="minorHAnsi" w:cstheme="minorHAnsi"/>
          <w:b/>
        </w:rPr>
        <w:t xml:space="preserve"> </w:t>
      </w:r>
      <w:r w:rsidRPr="00D42F3C">
        <w:rPr>
          <w:rFonts w:asciiTheme="minorHAnsi" w:hAnsiTheme="minorHAnsi" w:cstheme="minorHAnsi"/>
          <w:b/>
        </w:rPr>
        <w:t>Distance</w:t>
      </w:r>
      <w:r w:rsidRPr="00D42F3C">
        <w:rPr>
          <w:rFonts w:asciiTheme="minorHAnsi" w:hAnsiTheme="minorHAnsi" w:cstheme="minorHAnsi"/>
          <w:b/>
          <w:spacing w:val="-9"/>
        </w:rPr>
        <w:t xml:space="preserve"> </w:t>
      </w:r>
      <w:r w:rsidRPr="00D42F3C">
        <w:rPr>
          <w:rFonts w:asciiTheme="minorHAnsi" w:hAnsiTheme="minorHAnsi" w:cstheme="minorHAnsi"/>
          <w:b/>
          <w:spacing w:val="-2"/>
        </w:rPr>
        <w:t>(Online)</w:t>
      </w:r>
      <w:r w:rsidRPr="00D42F3C">
        <w:rPr>
          <w:rFonts w:asciiTheme="minorHAnsi" w:hAnsiTheme="minorHAnsi" w:cstheme="minorHAnsi"/>
          <w:b/>
        </w:rPr>
        <w:tab/>
      </w:r>
      <w:r w:rsidRPr="00D42F3C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130095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F3C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D42F3C" w:rsidRPr="00D42F3C">
        <w:rPr>
          <w:rFonts w:asciiTheme="minorHAnsi" w:hAnsiTheme="minorHAnsi" w:cstheme="minorHAnsi"/>
          <w:b/>
        </w:rPr>
        <w:t xml:space="preserve"> </w:t>
      </w:r>
      <w:r w:rsidRPr="00D42F3C">
        <w:rPr>
          <w:rFonts w:asciiTheme="minorHAnsi" w:hAnsiTheme="minorHAnsi" w:cstheme="minorHAnsi"/>
          <w:b/>
        </w:rPr>
        <w:t>Face</w:t>
      </w:r>
      <w:r w:rsidRPr="00D42F3C">
        <w:rPr>
          <w:rFonts w:asciiTheme="minorHAnsi" w:hAnsiTheme="minorHAnsi" w:cstheme="minorHAnsi"/>
          <w:b/>
          <w:spacing w:val="-7"/>
        </w:rPr>
        <w:t xml:space="preserve"> </w:t>
      </w:r>
      <w:r w:rsidRPr="00D42F3C">
        <w:rPr>
          <w:rFonts w:asciiTheme="minorHAnsi" w:hAnsiTheme="minorHAnsi" w:cstheme="minorHAnsi"/>
          <w:b/>
        </w:rPr>
        <w:t>to</w:t>
      </w:r>
      <w:r w:rsidRPr="00D42F3C">
        <w:rPr>
          <w:rFonts w:asciiTheme="minorHAnsi" w:hAnsiTheme="minorHAnsi" w:cstheme="minorHAnsi"/>
          <w:b/>
          <w:spacing w:val="-5"/>
        </w:rPr>
        <w:t xml:space="preserve"> </w:t>
      </w:r>
      <w:r w:rsidRPr="00D42F3C">
        <w:rPr>
          <w:rFonts w:asciiTheme="minorHAnsi" w:hAnsiTheme="minorHAnsi" w:cstheme="minorHAnsi"/>
          <w:b/>
        </w:rPr>
        <w:t>Face</w:t>
      </w:r>
      <w:r w:rsidRPr="00D42F3C">
        <w:rPr>
          <w:rFonts w:asciiTheme="minorHAnsi" w:hAnsiTheme="minorHAnsi" w:cstheme="minorHAnsi"/>
          <w:b/>
          <w:spacing w:val="-5"/>
        </w:rPr>
        <w:t xml:space="preserve"> </w:t>
      </w:r>
      <w:r w:rsidRPr="00D42F3C">
        <w:rPr>
          <w:rFonts w:asciiTheme="minorHAnsi" w:hAnsiTheme="minorHAnsi" w:cstheme="minorHAnsi"/>
          <w:b/>
        </w:rPr>
        <w:t>(Main</w:t>
      </w:r>
      <w:r w:rsidRPr="00D42F3C">
        <w:rPr>
          <w:rFonts w:asciiTheme="minorHAnsi" w:hAnsiTheme="minorHAnsi" w:cstheme="minorHAnsi"/>
          <w:b/>
          <w:spacing w:val="-4"/>
        </w:rPr>
        <w:t xml:space="preserve"> </w:t>
      </w:r>
      <w:r w:rsidRPr="00D42F3C">
        <w:rPr>
          <w:rFonts w:asciiTheme="minorHAnsi" w:hAnsiTheme="minorHAnsi" w:cstheme="minorHAnsi"/>
          <w:b/>
          <w:spacing w:val="-2"/>
        </w:rPr>
        <w:t>Campus</w:t>
      </w:r>
      <w:r w:rsidR="00161702">
        <w:rPr>
          <w:rFonts w:asciiTheme="minorHAnsi" w:hAnsiTheme="minorHAnsi" w:cstheme="minorHAnsi"/>
          <w:b/>
          <w:spacing w:val="-2"/>
        </w:rPr>
        <w:t>/OCIS</w:t>
      </w:r>
      <w:r w:rsidRPr="00D42F3C">
        <w:rPr>
          <w:rFonts w:asciiTheme="minorHAnsi" w:hAnsiTheme="minorHAnsi" w:cstheme="minorHAnsi"/>
          <w:b/>
          <w:spacing w:val="-2"/>
        </w:rPr>
        <w:t>)</w:t>
      </w:r>
    </w:p>
    <w:p w14:paraId="17889D28" w14:textId="27594B2A" w:rsidR="00DC0528" w:rsidRDefault="00000000">
      <w:pPr>
        <w:spacing w:before="254" w:line="304" w:lineRule="auto"/>
        <w:ind w:left="360" w:right="572"/>
        <w:rPr>
          <w:b/>
        </w:rPr>
      </w:pPr>
      <w:r>
        <w:rPr>
          <w:b/>
        </w:rPr>
        <w:t>If</w:t>
      </w:r>
      <w:r>
        <w:rPr>
          <w:b/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5"/>
        </w:rPr>
        <w:t xml:space="preserve"> </w:t>
      </w:r>
      <w:r>
        <w:rPr>
          <w:b/>
        </w:rPr>
        <w:t>are</w:t>
      </w:r>
      <w:r>
        <w:rPr>
          <w:b/>
          <w:spacing w:val="-7"/>
        </w:rPr>
        <w:t xml:space="preserve"> </w:t>
      </w:r>
      <w:r w:rsidR="00405097">
        <w:rPr>
          <w:b/>
        </w:rPr>
        <w:t>plann</w:t>
      </w:r>
      <w:r>
        <w:rPr>
          <w:b/>
        </w:rPr>
        <w:t>ing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 w:rsidR="00161702">
        <w:rPr>
          <w:b/>
          <w:spacing w:val="-7"/>
        </w:rPr>
        <w:t>add/</w:t>
      </w:r>
      <w:r>
        <w:rPr>
          <w:b/>
        </w:rPr>
        <w:t>change</w:t>
      </w:r>
      <w:r>
        <w:rPr>
          <w:b/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delivery</w:t>
      </w:r>
      <w:r>
        <w:rPr>
          <w:b/>
          <w:spacing w:val="-3"/>
        </w:rPr>
        <w:t xml:space="preserve"> </w:t>
      </w:r>
      <w:r w:rsidR="00405097">
        <w:rPr>
          <w:b/>
          <w:spacing w:val="-3"/>
        </w:rPr>
        <w:t xml:space="preserve">method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Distance</w:t>
      </w:r>
      <w:r>
        <w:rPr>
          <w:b/>
          <w:spacing w:val="-7"/>
        </w:rPr>
        <w:t xml:space="preserve"> </w:t>
      </w:r>
      <w:r>
        <w:rPr>
          <w:b/>
        </w:rPr>
        <w:t>(online),</w:t>
      </w:r>
      <w:r>
        <w:rPr>
          <w:b/>
          <w:spacing w:val="-9"/>
        </w:rPr>
        <w:t xml:space="preserve"> </w:t>
      </w:r>
      <w:r>
        <w:rPr>
          <w:b/>
        </w:rPr>
        <w:t>have</w:t>
      </w:r>
      <w:r>
        <w:rPr>
          <w:b/>
          <w:spacing w:val="-8"/>
        </w:rPr>
        <w:t xml:space="preserve"> </w:t>
      </w:r>
      <w:r>
        <w:rPr>
          <w:b/>
        </w:rPr>
        <w:t>you</w:t>
      </w:r>
      <w:r>
        <w:rPr>
          <w:b/>
          <w:spacing w:val="-5"/>
        </w:rPr>
        <w:t xml:space="preserve"> </w:t>
      </w:r>
      <w:r w:rsidR="00405097">
        <w:rPr>
          <w:b/>
          <w:spacing w:val="-5"/>
        </w:rPr>
        <w:t>made arrangements with</w:t>
      </w:r>
      <w:r>
        <w:rPr>
          <w:b/>
        </w:rPr>
        <w:t xml:space="preserve"> OTIDE</w:t>
      </w:r>
      <w:r w:rsidR="00D42F3C">
        <w:rPr>
          <w:b/>
        </w:rPr>
        <w:t>?</w:t>
      </w:r>
      <w:r w:rsidRPr="00161702">
        <w:rPr>
          <w:bCs/>
        </w:rPr>
        <w:t xml:space="preserve"> </w:t>
      </w:r>
      <w:r w:rsidRPr="00161702">
        <w:rPr>
          <w:bCs/>
          <w:i/>
          <w:iCs/>
        </w:rPr>
        <w:t>(If yes, please attach</w:t>
      </w:r>
      <w:r w:rsidRPr="00161702">
        <w:rPr>
          <w:bCs/>
          <w:i/>
          <w:iCs/>
          <w:spacing w:val="-1"/>
        </w:rPr>
        <w:t xml:space="preserve"> </w:t>
      </w:r>
      <w:r w:rsidRPr="00161702">
        <w:rPr>
          <w:bCs/>
          <w:i/>
          <w:iCs/>
        </w:rPr>
        <w:t>a</w:t>
      </w:r>
      <w:r w:rsidR="00D42F3C" w:rsidRPr="00161702">
        <w:rPr>
          <w:bCs/>
          <w:i/>
          <w:iCs/>
        </w:rPr>
        <w:t>n OTIDE</w:t>
      </w:r>
      <w:r w:rsidRPr="00161702">
        <w:rPr>
          <w:bCs/>
          <w:i/>
          <w:iCs/>
          <w:spacing w:val="-1"/>
        </w:rPr>
        <w:t xml:space="preserve"> </w:t>
      </w:r>
      <w:r w:rsidR="00405097">
        <w:rPr>
          <w:bCs/>
          <w:i/>
          <w:iCs/>
          <w:spacing w:val="-1"/>
        </w:rPr>
        <w:t xml:space="preserve">support </w:t>
      </w:r>
      <w:r w:rsidRPr="00161702">
        <w:rPr>
          <w:bCs/>
          <w:i/>
          <w:iCs/>
        </w:rPr>
        <w:t>letter along</w:t>
      </w:r>
      <w:r w:rsidRPr="00161702">
        <w:rPr>
          <w:bCs/>
          <w:i/>
          <w:iCs/>
          <w:spacing w:val="-2"/>
        </w:rPr>
        <w:t xml:space="preserve"> </w:t>
      </w:r>
      <w:r w:rsidRPr="00161702">
        <w:rPr>
          <w:bCs/>
          <w:i/>
          <w:iCs/>
        </w:rPr>
        <w:t>with</w:t>
      </w:r>
      <w:r w:rsidRPr="00161702">
        <w:rPr>
          <w:bCs/>
          <w:i/>
          <w:iCs/>
          <w:spacing w:val="-2"/>
        </w:rPr>
        <w:t xml:space="preserve"> </w:t>
      </w:r>
      <w:r w:rsidRPr="00161702">
        <w:rPr>
          <w:bCs/>
          <w:i/>
          <w:iCs/>
        </w:rPr>
        <w:t>this</w:t>
      </w:r>
      <w:r w:rsidRPr="00161702">
        <w:rPr>
          <w:bCs/>
          <w:i/>
          <w:iCs/>
          <w:spacing w:val="-2"/>
        </w:rPr>
        <w:t xml:space="preserve"> </w:t>
      </w:r>
      <w:r w:rsidRPr="00161702">
        <w:rPr>
          <w:bCs/>
          <w:i/>
          <w:iCs/>
        </w:rPr>
        <w:t>form</w:t>
      </w:r>
      <w:r w:rsidR="00161702" w:rsidRPr="00161702">
        <w:rPr>
          <w:bCs/>
          <w:i/>
          <w:iCs/>
        </w:rPr>
        <w:t>.</w:t>
      </w:r>
      <w:r w:rsidRPr="00161702">
        <w:rPr>
          <w:bCs/>
          <w:i/>
          <w:iCs/>
        </w:rPr>
        <w:t>)</w:t>
      </w:r>
      <w:r w:rsidRPr="00161702">
        <w:rPr>
          <w:bCs/>
          <w:i/>
          <w:iCs/>
          <w:spacing w:val="40"/>
        </w:rPr>
        <w:t xml:space="preserve"> </w:t>
      </w:r>
      <w:r w:rsidR="00405097">
        <w:rPr>
          <w:bCs/>
          <w:i/>
          <w:iCs/>
          <w:spacing w:val="40"/>
        </w:rPr>
        <w:t xml:space="preserve">  </w:t>
      </w:r>
      <w:r w:rsidR="00D42F3C">
        <w:rPr>
          <w:b/>
          <w:spacing w:val="40"/>
        </w:rPr>
        <w:tab/>
      </w:r>
      <w:sdt>
        <w:sdtPr>
          <w:rPr>
            <w:b/>
            <w:spacing w:val="40"/>
          </w:rPr>
          <w:id w:val="2144532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F3C">
            <w:rPr>
              <w:rFonts w:ascii="MS Gothic" w:eastAsia="MS Gothic" w:hAnsi="MS Gothic" w:hint="eastAsia"/>
              <w:b/>
              <w:spacing w:val="40"/>
            </w:rPr>
            <w:t>☐</w:t>
          </w:r>
        </w:sdtContent>
      </w:sdt>
      <w:r w:rsidR="00D42F3C">
        <w:rPr>
          <w:b/>
          <w:spacing w:val="40"/>
        </w:rPr>
        <w:t xml:space="preserve"> </w:t>
      </w:r>
      <w:r>
        <w:rPr>
          <w:b/>
        </w:rPr>
        <w:t>Yes</w:t>
      </w:r>
      <w:r w:rsidR="00D42F3C">
        <w:rPr>
          <w:b/>
        </w:rPr>
        <w:t xml:space="preserve"> </w:t>
      </w:r>
      <w:r w:rsidR="00D42F3C">
        <w:rPr>
          <w:b/>
        </w:rPr>
        <w:tab/>
      </w:r>
      <w:r w:rsidR="00D42F3C">
        <w:rPr>
          <w:b/>
        </w:rPr>
        <w:tab/>
      </w:r>
      <w:sdt>
        <w:sdtPr>
          <w:rPr>
            <w:b/>
          </w:rPr>
          <w:id w:val="-297139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F3C">
            <w:rPr>
              <w:rFonts w:ascii="MS Gothic" w:eastAsia="MS Gothic" w:hAnsi="MS Gothic" w:hint="eastAsia"/>
              <w:b/>
            </w:rPr>
            <w:t>☐</w:t>
          </w:r>
        </w:sdtContent>
      </w:sdt>
      <w:r w:rsidR="00D42F3C">
        <w:rPr>
          <w:b/>
        </w:rPr>
        <w:t xml:space="preserve"> No</w:t>
      </w:r>
    </w:p>
    <w:p w14:paraId="6F01CA11" w14:textId="37A56DD1" w:rsidR="00DC0528" w:rsidRDefault="00000000">
      <w:pPr>
        <w:tabs>
          <w:tab w:val="left" w:pos="8767"/>
        </w:tabs>
        <w:spacing w:before="128"/>
        <w:ind w:left="360"/>
        <w:rPr>
          <w:rFonts w:ascii="Times New Roman"/>
        </w:rPr>
      </w:pPr>
      <w:r>
        <w:rPr>
          <w:b/>
        </w:rPr>
        <w:t>What</w:t>
      </w:r>
      <w:r>
        <w:rPr>
          <w:b/>
          <w:spacing w:val="-3"/>
        </w:rPr>
        <w:t xml:space="preserve"> </w:t>
      </w:r>
      <w:r>
        <w:rPr>
          <w:b/>
        </w:rPr>
        <w:t>%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program</w:t>
      </w:r>
      <w:r>
        <w:rPr>
          <w:b/>
          <w:spacing w:val="-1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 w:rsidR="00BF694E">
        <w:rPr>
          <w:b/>
          <w:spacing w:val="-1"/>
        </w:rPr>
        <w:t xml:space="preserve">student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able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complete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 w:rsidR="008611FC">
        <w:rPr>
          <w:b/>
          <w:spacing w:val="-1"/>
        </w:rPr>
        <w:t>new delivery method</w:t>
      </w:r>
      <w:r>
        <w:rPr>
          <w:b/>
        </w:rPr>
        <w:t>?</w:t>
      </w:r>
      <w:r>
        <w:rPr>
          <w:b/>
          <w:spacing w:val="46"/>
        </w:rPr>
        <w:t xml:space="preserve"> </w:t>
      </w:r>
      <w:r>
        <w:rPr>
          <w:rFonts w:ascii="Times New Roman"/>
          <w:u w:val="thick"/>
        </w:rPr>
        <w:tab/>
      </w:r>
    </w:p>
    <w:p w14:paraId="2CE34B44" w14:textId="4BF70F3C" w:rsidR="00872522" w:rsidRDefault="00872522">
      <w:r>
        <w:br w:type="page"/>
      </w:r>
    </w:p>
    <w:p w14:paraId="60103DBF" w14:textId="77777777" w:rsidR="00DC0528" w:rsidRDefault="00DC0528">
      <w:pPr>
        <w:sectPr w:rsidR="00DC0528">
          <w:footerReference w:type="default" r:id="rId8"/>
          <w:type w:val="continuous"/>
          <w:pgSz w:w="12240" w:h="15840"/>
          <w:pgMar w:top="1260" w:right="720" w:bottom="1740" w:left="360" w:header="0" w:footer="1550" w:gutter="0"/>
          <w:pgNumType w:start="1"/>
          <w:cols w:space="720"/>
        </w:sectPr>
      </w:pPr>
    </w:p>
    <w:p w14:paraId="26CB4C8B" w14:textId="77115444" w:rsidR="00DC0528" w:rsidRDefault="00000000">
      <w:pPr>
        <w:spacing w:before="20" w:line="588" w:lineRule="auto"/>
        <w:ind w:left="360" w:hanging="1"/>
      </w:pPr>
      <w:r>
        <w:rPr>
          <w:b/>
        </w:rPr>
        <w:lastRenderedPageBreak/>
        <w:t xml:space="preserve">Rationale </w:t>
      </w:r>
      <w:r>
        <w:t>(i.e., reason for requesting a change in or addition of delivery method)</w:t>
      </w:r>
    </w:p>
    <w:p w14:paraId="604425FE" w14:textId="63DAB3A5" w:rsidR="00DC0528" w:rsidRPr="00C1791E" w:rsidRDefault="00C1791E">
      <w:pPr>
        <w:pStyle w:val="BodyText"/>
        <w:rPr>
          <w:i/>
          <w:iCs/>
        </w:rPr>
      </w:pPr>
      <w:bookmarkStart w:id="0" w:name="_Hlk210223425"/>
      <w:r>
        <w:tab/>
      </w:r>
      <w:bookmarkEnd w:id="0"/>
    </w:p>
    <w:p w14:paraId="1EE3ECF1" w14:textId="77777777" w:rsidR="00DC0528" w:rsidRDefault="00DC0528">
      <w:pPr>
        <w:pStyle w:val="BodyText"/>
      </w:pPr>
    </w:p>
    <w:p w14:paraId="290592F3" w14:textId="77777777" w:rsidR="00DC0528" w:rsidRDefault="00DC0528">
      <w:pPr>
        <w:pStyle w:val="BodyText"/>
      </w:pPr>
    </w:p>
    <w:p w14:paraId="55E32CFF" w14:textId="77777777" w:rsidR="00DC0528" w:rsidRDefault="00DC0528">
      <w:pPr>
        <w:pStyle w:val="BodyText"/>
      </w:pPr>
    </w:p>
    <w:p w14:paraId="07421FBC" w14:textId="77777777" w:rsidR="00DC0528" w:rsidRDefault="00DC0528">
      <w:pPr>
        <w:pStyle w:val="BodyText"/>
      </w:pPr>
    </w:p>
    <w:p w14:paraId="0EC834C2" w14:textId="77777777" w:rsidR="00DC0528" w:rsidRDefault="00DC0528">
      <w:pPr>
        <w:pStyle w:val="BodyText"/>
      </w:pPr>
    </w:p>
    <w:p w14:paraId="319CB891" w14:textId="77777777" w:rsidR="00DC0528" w:rsidRDefault="00DC0528">
      <w:pPr>
        <w:pStyle w:val="BodyText"/>
      </w:pPr>
    </w:p>
    <w:p w14:paraId="64614E18" w14:textId="77777777" w:rsidR="00DC0528" w:rsidRDefault="00DC0528">
      <w:pPr>
        <w:pStyle w:val="BodyText"/>
      </w:pPr>
    </w:p>
    <w:p w14:paraId="03FDCA23" w14:textId="77777777" w:rsidR="00DC0528" w:rsidRDefault="00DC0528">
      <w:pPr>
        <w:pStyle w:val="BodyText"/>
      </w:pPr>
    </w:p>
    <w:p w14:paraId="3A4044E8" w14:textId="77777777" w:rsidR="00DC0528" w:rsidRDefault="00DC0528">
      <w:pPr>
        <w:pStyle w:val="BodyText"/>
      </w:pPr>
    </w:p>
    <w:p w14:paraId="4EA047DB" w14:textId="77777777" w:rsidR="00DC0528" w:rsidRDefault="00DC0528">
      <w:pPr>
        <w:pStyle w:val="BodyText"/>
      </w:pPr>
    </w:p>
    <w:p w14:paraId="75F172A6" w14:textId="77777777" w:rsidR="00DC0528" w:rsidRDefault="00DC0528">
      <w:pPr>
        <w:pStyle w:val="BodyText"/>
        <w:spacing w:before="197"/>
      </w:pPr>
    </w:p>
    <w:p w14:paraId="4AC83F31" w14:textId="77777777" w:rsidR="00DC0528" w:rsidRDefault="00000000">
      <w:pPr>
        <w:ind w:left="360"/>
        <w:rPr>
          <w:b/>
        </w:rPr>
      </w:pPr>
      <w:r>
        <w:rPr>
          <w:b/>
        </w:rPr>
        <w:t>Additional</w:t>
      </w:r>
      <w:r>
        <w:rPr>
          <w:b/>
          <w:spacing w:val="-9"/>
        </w:rPr>
        <w:t xml:space="preserve"> </w:t>
      </w:r>
      <w:r>
        <w:rPr>
          <w:b/>
        </w:rPr>
        <w:t>Required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Questions:</w:t>
      </w:r>
    </w:p>
    <w:p w14:paraId="7F2D226C" w14:textId="000CC86E" w:rsidR="00DC0528" w:rsidRDefault="00000000" w:rsidP="00AC3975">
      <w:pPr>
        <w:pStyle w:val="BodyText"/>
        <w:numPr>
          <w:ilvl w:val="0"/>
          <w:numId w:val="3"/>
        </w:numPr>
        <w:spacing w:before="242" w:line="237" w:lineRule="auto"/>
      </w:pPr>
      <w:r>
        <w:t>What is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 xml:space="preserve">student demand in the new </w:t>
      </w:r>
      <w:r w:rsidR="00225AD0">
        <w:t>delivery method</w:t>
      </w:r>
      <w:r>
        <w:t xml:space="preserve">? What impact do you anticipate </w:t>
      </w:r>
      <w:r w:rsidR="002D3B12">
        <w:t xml:space="preserve">the additional </w:t>
      </w:r>
      <w:r w:rsidR="00225AD0">
        <w:t xml:space="preserve">delivery method </w:t>
      </w:r>
      <w:r w:rsidR="002D3B12">
        <w:t>having on</w:t>
      </w:r>
      <w:r>
        <w:t xml:space="preserve"> enrollment in the current </w:t>
      </w:r>
      <w:r w:rsidR="00225AD0">
        <w:t xml:space="preserve">instructional </w:t>
      </w:r>
      <w:r>
        <w:t>modality (if applicable)?</w:t>
      </w:r>
    </w:p>
    <w:p w14:paraId="018E9175" w14:textId="77777777" w:rsidR="00DC0528" w:rsidRDefault="00DC0528">
      <w:pPr>
        <w:pStyle w:val="BodyText"/>
      </w:pPr>
    </w:p>
    <w:p w14:paraId="6F93967A" w14:textId="65C78C85" w:rsidR="00C92BB2" w:rsidRDefault="00C92BB2" w:rsidP="00996BD7">
      <w:pPr>
        <w:pStyle w:val="BodyText"/>
        <w:ind w:left="719"/>
      </w:pPr>
    </w:p>
    <w:p w14:paraId="6665ADC0" w14:textId="77777777" w:rsidR="00996BD7" w:rsidRDefault="00996BD7">
      <w:pPr>
        <w:pStyle w:val="BodyText"/>
      </w:pPr>
    </w:p>
    <w:p w14:paraId="556EF1AC" w14:textId="77777777" w:rsidR="00DC0528" w:rsidRDefault="00DC0528">
      <w:pPr>
        <w:pStyle w:val="BodyText"/>
        <w:spacing w:before="212"/>
      </w:pPr>
    </w:p>
    <w:p w14:paraId="1C3A27DB" w14:textId="2D9882AB" w:rsidR="00DC0528" w:rsidRDefault="00000000" w:rsidP="00AC3975">
      <w:pPr>
        <w:pStyle w:val="BodyText"/>
        <w:numPr>
          <w:ilvl w:val="0"/>
          <w:numId w:val="3"/>
        </w:numPr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qualified</w:t>
      </w:r>
      <w:r>
        <w:rPr>
          <w:spacing w:val="-5"/>
        </w:rPr>
        <w:t xml:space="preserve"> </w:t>
      </w:r>
      <w:r>
        <w:rPr>
          <w:spacing w:val="-2"/>
        </w:rPr>
        <w:t>faculty</w:t>
      </w:r>
      <w:r w:rsidR="002D3B12">
        <w:rPr>
          <w:spacing w:val="-2"/>
        </w:rPr>
        <w:t xml:space="preserve"> to teach in the new/additional </w:t>
      </w:r>
      <w:r w:rsidR="00225AD0">
        <w:rPr>
          <w:spacing w:val="-2"/>
        </w:rPr>
        <w:t>delivery method</w:t>
      </w:r>
      <w:r>
        <w:rPr>
          <w:spacing w:val="-2"/>
        </w:rPr>
        <w:t>?</w:t>
      </w:r>
    </w:p>
    <w:p w14:paraId="7E17CFBA" w14:textId="77777777" w:rsidR="00DC0528" w:rsidRDefault="00DC0528">
      <w:pPr>
        <w:pStyle w:val="BodyText"/>
      </w:pPr>
    </w:p>
    <w:p w14:paraId="7289043C" w14:textId="18FB1FDC" w:rsidR="00DC0528" w:rsidRDefault="00C92BB2">
      <w:pPr>
        <w:pStyle w:val="BodyText"/>
      </w:pPr>
      <w:r>
        <w:tab/>
      </w:r>
    </w:p>
    <w:p w14:paraId="0D7460C5" w14:textId="77777777" w:rsidR="00DC0528" w:rsidRDefault="00DC0528">
      <w:pPr>
        <w:pStyle w:val="BodyText"/>
      </w:pPr>
    </w:p>
    <w:p w14:paraId="44B1197E" w14:textId="77777777" w:rsidR="00DC0528" w:rsidRDefault="00DC0528">
      <w:pPr>
        <w:pStyle w:val="BodyText"/>
      </w:pPr>
    </w:p>
    <w:p w14:paraId="592BCBE4" w14:textId="77777777" w:rsidR="00DC0528" w:rsidRDefault="00DC0528">
      <w:pPr>
        <w:pStyle w:val="BodyText"/>
      </w:pPr>
    </w:p>
    <w:p w14:paraId="0039D0DC" w14:textId="77777777" w:rsidR="00DC0528" w:rsidRDefault="00DC0528">
      <w:pPr>
        <w:pStyle w:val="BodyText"/>
        <w:spacing w:before="65"/>
      </w:pPr>
    </w:p>
    <w:p w14:paraId="450E3208" w14:textId="671C3E60" w:rsidR="00DC0528" w:rsidRDefault="00000000" w:rsidP="00AC3975">
      <w:pPr>
        <w:pStyle w:val="ListParagraph"/>
        <w:numPr>
          <w:ilvl w:val="0"/>
          <w:numId w:val="3"/>
        </w:numPr>
      </w:pPr>
      <w:r>
        <w:t>What</w:t>
      </w:r>
      <w:r w:rsidRPr="00AC3975">
        <w:rPr>
          <w:spacing w:val="-4"/>
        </w:rPr>
        <w:t xml:space="preserve"> </w:t>
      </w:r>
      <w:r>
        <w:t>are</w:t>
      </w:r>
      <w:r w:rsidRPr="00AC3975">
        <w:rPr>
          <w:spacing w:val="-5"/>
        </w:rPr>
        <w:t xml:space="preserve"> </w:t>
      </w:r>
      <w:r>
        <w:t>the</w:t>
      </w:r>
      <w:r w:rsidRPr="00AC3975">
        <w:rPr>
          <w:spacing w:val="-6"/>
        </w:rPr>
        <w:t xml:space="preserve"> </w:t>
      </w:r>
      <w:r>
        <w:t>curriculum</w:t>
      </w:r>
      <w:r w:rsidRPr="00AC3975">
        <w:rPr>
          <w:spacing w:val="-5"/>
        </w:rPr>
        <w:t xml:space="preserve"> </w:t>
      </w:r>
      <w:r>
        <w:t>requirements</w:t>
      </w:r>
      <w:r w:rsidRPr="00AC3975">
        <w:rPr>
          <w:spacing w:val="-6"/>
        </w:rPr>
        <w:t xml:space="preserve"> </w:t>
      </w:r>
      <w:r>
        <w:t>for</w:t>
      </w:r>
      <w:r w:rsidRPr="00AC3975">
        <w:rPr>
          <w:spacing w:val="-6"/>
        </w:rPr>
        <w:t xml:space="preserve"> </w:t>
      </w:r>
      <w:r>
        <w:t>the</w:t>
      </w:r>
      <w:r w:rsidRPr="00AC3975">
        <w:rPr>
          <w:spacing w:val="-6"/>
        </w:rPr>
        <w:t xml:space="preserve"> </w:t>
      </w:r>
      <w:r>
        <w:t>program?</w:t>
      </w:r>
      <w:r w:rsidRPr="00AC3975">
        <w:rPr>
          <w:spacing w:val="-5"/>
        </w:rPr>
        <w:t xml:space="preserve"> </w:t>
      </w:r>
      <w:r>
        <w:t>(</w:t>
      </w:r>
      <w:r w:rsidR="002D3B12" w:rsidRPr="002D3B12">
        <w:rPr>
          <w:bCs/>
          <w:i/>
          <w:iCs/>
          <w:u w:val="single"/>
        </w:rPr>
        <w:t>Please s</w:t>
      </w:r>
      <w:r w:rsidRPr="002D3B12">
        <w:rPr>
          <w:bCs/>
          <w:i/>
          <w:iCs/>
          <w:u w:val="single"/>
        </w:rPr>
        <w:t>ubmit</w:t>
      </w:r>
      <w:r w:rsidRPr="002D3B12">
        <w:rPr>
          <w:bCs/>
          <w:i/>
          <w:iCs/>
          <w:spacing w:val="-4"/>
          <w:u w:val="single"/>
        </w:rPr>
        <w:t xml:space="preserve"> </w:t>
      </w:r>
      <w:r w:rsidRPr="002D3B12">
        <w:rPr>
          <w:bCs/>
          <w:i/>
          <w:iCs/>
          <w:u w:val="single"/>
        </w:rPr>
        <w:t>a</w:t>
      </w:r>
      <w:r w:rsidRPr="002D3B12">
        <w:rPr>
          <w:bCs/>
          <w:i/>
          <w:iCs/>
          <w:spacing w:val="-7"/>
          <w:u w:val="single"/>
        </w:rPr>
        <w:t xml:space="preserve"> </w:t>
      </w:r>
      <w:r w:rsidRPr="002D3B12">
        <w:rPr>
          <w:bCs/>
          <w:i/>
          <w:iCs/>
          <w:u w:val="single"/>
        </w:rPr>
        <w:t>copy</w:t>
      </w:r>
      <w:r w:rsidRPr="002D3B12">
        <w:rPr>
          <w:bCs/>
          <w:i/>
          <w:iCs/>
          <w:spacing w:val="-3"/>
          <w:u w:val="single"/>
        </w:rPr>
        <w:t xml:space="preserve"> </w:t>
      </w:r>
      <w:r w:rsidRPr="002D3B12">
        <w:rPr>
          <w:bCs/>
          <w:i/>
          <w:iCs/>
          <w:u w:val="single"/>
        </w:rPr>
        <w:t>of</w:t>
      </w:r>
      <w:r w:rsidRPr="002D3B12">
        <w:rPr>
          <w:bCs/>
          <w:i/>
          <w:iCs/>
          <w:spacing w:val="-6"/>
          <w:u w:val="single"/>
        </w:rPr>
        <w:t xml:space="preserve"> </w:t>
      </w:r>
      <w:r w:rsidRPr="002D3B12">
        <w:rPr>
          <w:bCs/>
          <w:i/>
          <w:iCs/>
          <w:u w:val="single"/>
        </w:rPr>
        <w:t>the</w:t>
      </w:r>
      <w:r w:rsidRPr="002D3B12">
        <w:rPr>
          <w:bCs/>
          <w:i/>
          <w:iCs/>
          <w:spacing w:val="-5"/>
          <w:u w:val="single"/>
        </w:rPr>
        <w:t xml:space="preserve"> </w:t>
      </w:r>
      <w:r w:rsidRPr="002D3B12">
        <w:rPr>
          <w:bCs/>
          <w:i/>
          <w:iCs/>
          <w:u w:val="single"/>
        </w:rPr>
        <w:t>curriculum</w:t>
      </w:r>
      <w:r w:rsidRPr="002D3B12">
        <w:rPr>
          <w:bCs/>
          <w:i/>
          <w:iCs/>
          <w:spacing w:val="-6"/>
          <w:u w:val="single"/>
        </w:rPr>
        <w:t xml:space="preserve"> </w:t>
      </w:r>
      <w:r w:rsidRPr="002D3B12">
        <w:rPr>
          <w:bCs/>
          <w:i/>
          <w:iCs/>
          <w:u w:val="single"/>
        </w:rPr>
        <w:t>plan</w:t>
      </w:r>
      <w:r w:rsidRPr="002D3B12">
        <w:rPr>
          <w:bCs/>
          <w:i/>
          <w:iCs/>
          <w:spacing w:val="-5"/>
          <w:u w:val="single"/>
        </w:rPr>
        <w:t xml:space="preserve"> </w:t>
      </w:r>
      <w:r w:rsidRPr="002D3B12">
        <w:rPr>
          <w:bCs/>
          <w:i/>
          <w:iCs/>
          <w:u w:val="single"/>
        </w:rPr>
        <w:t>by</w:t>
      </w:r>
      <w:r w:rsidRPr="002D3B12">
        <w:rPr>
          <w:bCs/>
          <w:i/>
          <w:iCs/>
          <w:spacing w:val="-4"/>
          <w:u w:val="single"/>
        </w:rPr>
        <w:t xml:space="preserve"> </w:t>
      </w:r>
      <w:r w:rsidRPr="002D3B12">
        <w:rPr>
          <w:bCs/>
          <w:i/>
          <w:iCs/>
          <w:spacing w:val="-2"/>
          <w:u w:val="single"/>
        </w:rPr>
        <w:t>semester</w:t>
      </w:r>
      <w:r w:rsidRPr="00AC3975">
        <w:rPr>
          <w:spacing w:val="-2"/>
        </w:rPr>
        <w:t>)</w:t>
      </w:r>
    </w:p>
    <w:p w14:paraId="4CA239E5" w14:textId="77777777" w:rsidR="00DC0528" w:rsidRDefault="00DC0528">
      <w:pPr>
        <w:pStyle w:val="BodyText"/>
      </w:pPr>
    </w:p>
    <w:p w14:paraId="0693D804" w14:textId="2DE1135C" w:rsidR="00DC0528" w:rsidRDefault="00DC0528" w:rsidP="00996BD7">
      <w:pPr>
        <w:pStyle w:val="BodyText"/>
        <w:ind w:left="719"/>
      </w:pPr>
    </w:p>
    <w:p w14:paraId="5F572987" w14:textId="77777777" w:rsidR="00996BD7" w:rsidRDefault="00996BD7">
      <w:pPr>
        <w:pStyle w:val="BodyText"/>
      </w:pPr>
    </w:p>
    <w:p w14:paraId="70D2D26A" w14:textId="77777777" w:rsidR="00DC0528" w:rsidRDefault="00DC0528">
      <w:pPr>
        <w:pStyle w:val="BodyText"/>
      </w:pPr>
    </w:p>
    <w:p w14:paraId="62DF18DA" w14:textId="77777777" w:rsidR="00DC0528" w:rsidRDefault="00DC0528">
      <w:pPr>
        <w:pStyle w:val="BodyText"/>
      </w:pPr>
    </w:p>
    <w:p w14:paraId="23C95636" w14:textId="77777777" w:rsidR="00DC0528" w:rsidRDefault="00DC0528">
      <w:pPr>
        <w:pStyle w:val="BodyText"/>
        <w:spacing w:before="25"/>
      </w:pPr>
    </w:p>
    <w:p w14:paraId="4249F771" w14:textId="05C1EC23" w:rsidR="00DC0528" w:rsidRDefault="00000000" w:rsidP="00AC3975">
      <w:pPr>
        <w:pStyle w:val="BodyText"/>
        <w:numPr>
          <w:ilvl w:val="0"/>
          <w:numId w:val="3"/>
        </w:numPr>
        <w:rPr>
          <w:b/>
        </w:rPr>
      </w:pPr>
      <w:bookmarkStart w:id="1" w:name="_Hlk210219820"/>
      <w:r>
        <w:t>Will</w:t>
      </w:r>
      <w:r>
        <w:rPr>
          <w:spacing w:val="-6"/>
        </w:rPr>
        <w:t xml:space="preserve"> </w:t>
      </w:r>
      <w:r>
        <w:t>there</w:t>
      </w:r>
      <w:r>
        <w:rPr>
          <w:spacing w:val="-3"/>
        </w:rPr>
        <w:t xml:space="preserve"> </w:t>
      </w:r>
      <w:bookmarkEnd w:id="1"/>
      <w:r>
        <w:t>be</w:t>
      </w:r>
      <w:r>
        <w:rPr>
          <w:spacing w:val="-6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revisions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content,</w:t>
      </w:r>
      <w:r>
        <w:rPr>
          <w:spacing w:val="-5"/>
        </w:rPr>
        <w:t xml:space="preserve"> </w:t>
      </w:r>
      <w:r>
        <w:t>requirements)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2"/>
        </w:rPr>
        <w:t>change/addition?</w:t>
      </w:r>
      <w:r w:rsidR="00C92BB2">
        <w:rPr>
          <w:spacing w:val="-2"/>
        </w:rPr>
        <w:t xml:space="preserve"> If yes, please summarize the nature/scope of revisions below. </w:t>
      </w:r>
      <w:r w:rsidR="00C92BB2">
        <w:rPr>
          <w:spacing w:val="-2"/>
        </w:rPr>
        <w:tab/>
      </w:r>
      <w:r w:rsidR="00C92BB2">
        <w:rPr>
          <w:spacing w:val="-2"/>
        </w:rPr>
        <w:tab/>
      </w:r>
      <w:sdt>
        <w:sdtPr>
          <w:rPr>
            <w:b/>
            <w:spacing w:val="40"/>
          </w:rPr>
          <w:id w:val="1093046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91E">
            <w:rPr>
              <w:rFonts w:ascii="MS Gothic" w:eastAsia="MS Gothic" w:hAnsi="MS Gothic" w:hint="eastAsia"/>
              <w:b/>
              <w:spacing w:val="40"/>
            </w:rPr>
            <w:t>☐</w:t>
          </w:r>
        </w:sdtContent>
      </w:sdt>
      <w:r w:rsidR="00C1791E">
        <w:rPr>
          <w:b/>
          <w:spacing w:val="40"/>
        </w:rPr>
        <w:t xml:space="preserve"> </w:t>
      </w:r>
      <w:r w:rsidR="00C1791E">
        <w:rPr>
          <w:b/>
        </w:rPr>
        <w:t xml:space="preserve">Yes </w:t>
      </w:r>
      <w:r w:rsidR="00C1791E">
        <w:rPr>
          <w:b/>
        </w:rPr>
        <w:tab/>
      </w:r>
      <w:r w:rsidR="00C1791E">
        <w:rPr>
          <w:b/>
        </w:rPr>
        <w:tab/>
      </w:r>
      <w:sdt>
        <w:sdtPr>
          <w:rPr>
            <w:b/>
          </w:rPr>
          <w:id w:val="992375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91E">
            <w:rPr>
              <w:rFonts w:ascii="MS Gothic" w:eastAsia="MS Gothic" w:hAnsi="MS Gothic" w:hint="eastAsia"/>
              <w:b/>
            </w:rPr>
            <w:t>☐</w:t>
          </w:r>
        </w:sdtContent>
      </w:sdt>
      <w:r w:rsidR="00C1791E">
        <w:rPr>
          <w:b/>
        </w:rPr>
        <w:t xml:space="preserve"> No</w:t>
      </w:r>
    </w:p>
    <w:p w14:paraId="51860ED8" w14:textId="77777777" w:rsidR="00C1791E" w:rsidRDefault="00C1791E">
      <w:pPr>
        <w:rPr>
          <w:b/>
        </w:rPr>
      </w:pPr>
    </w:p>
    <w:p w14:paraId="716FF40D" w14:textId="77777777" w:rsidR="00C1791E" w:rsidRDefault="00C1791E">
      <w:pPr>
        <w:rPr>
          <w:b/>
        </w:rPr>
      </w:pPr>
    </w:p>
    <w:p w14:paraId="4F5EB8FB" w14:textId="2EB078CE" w:rsidR="00C92BB2" w:rsidRDefault="00C92BB2">
      <w:pPr>
        <w:rPr>
          <w:b/>
        </w:rPr>
        <w:sectPr w:rsidR="00C92BB2">
          <w:pgSz w:w="12240" w:h="15840"/>
          <w:pgMar w:top="700" w:right="720" w:bottom="1740" w:left="360" w:header="0" w:footer="1550" w:gutter="0"/>
          <w:cols w:space="720"/>
        </w:sectPr>
      </w:pPr>
      <w:bookmarkStart w:id="2" w:name="_Hlk210220057"/>
      <w:r>
        <w:tab/>
      </w:r>
    </w:p>
    <w:bookmarkEnd w:id="2"/>
    <w:p w14:paraId="7FEB4DF8" w14:textId="7E0FC5BD" w:rsidR="00DC0528" w:rsidRDefault="00000000" w:rsidP="00AC3975">
      <w:pPr>
        <w:pStyle w:val="BodyText"/>
        <w:numPr>
          <w:ilvl w:val="0"/>
          <w:numId w:val="3"/>
        </w:numPr>
        <w:spacing w:before="28"/>
      </w:pPr>
      <w:r>
        <w:lastRenderedPageBreak/>
        <w:t>Will</w:t>
      </w:r>
      <w:r>
        <w:rPr>
          <w:spacing w:val="-5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available</w:t>
      </w:r>
      <w:r w:rsidR="00C92BB2">
        <w:rPr>
          <w:spacing w:val="-2"/>
        </w:rPr>
        <w:t xml:space="preserve"> in the added/new </w:t>
      </w:r>
      <w:r w:rsidR="00225AD0">
        <w:rPr>
          <w:spacing w:val="-2"/>
        </w:rPr>
        <w:t>delivery method</w:t>
      </w:r>
      <w:r>
        <w:rPr>
          <w:spacing w:val="-2"/>
        </w:rPr>
        <w:t>?</w:t>
      </w:r>
    </w:p>
    <w:p w14:paraId="011B2CAB" w14:textId="77777777" w:rsidR="00DC0528" w:rsidRDefault="00DC0528">
      <w:pPr>
        <w:pStyle w:val="BodyText"/>
      </w:pPr>
    </w:p>
    <w:p w14:paraId="56E452C4" w14:textId="450606E2" w:rsidR="00C92BB2" w:rsidRDefault="00C92BB2" w:rsidP="00996BD7">
      <w:pPr>
        <w:pStyle w:val="BodyText"/>
        <w:ind w:left="719"/>
      </w:pPr>
    </w:p>
    <w:p w14:paraId="06771E8C" w14:textId="77777777" w:rsidR="00996BD7" w:rsidRDefault="00996BD7" w:rsidP="00996BD7">
      <w:pPr>
        <w:pStyle w:val="BodyText"/>
        <w:ind w:left="719"/>
      </w:pPr>
    </w:p>
    <w:p w14:paraId="6F059A86" w14:textId="77777777" w:rsidR="00996BD7" w:rsidRPr="00C92BB2" w:rsidRDefault="00996BD7">
      <w:pPr>
        <w:pStyle w:val="BodyText"/>
        <w:rPr>
          <w:i/>
          <w:iCs/>
        </w:rPr>
      </w:pPr>
    </w:p>
    <w:p w14:paraId="4707EF78" w14:textId="77777777" w:rsidR="00C92BB2" w:rsidRDefault="00C92BB2">
      <w:pPr>
        <w:pStyle w:val="BodyText"/>
      </w:pPr>
    </w:p>
    <w:p w14:paraId="13B12E52" w14:textId="77777777" w:rsidR="00C92BB2" w:rsidRDefault="00C92BB2">
      <w:pPr>
        <w:pStyle w:val="BodyText"/>
      </w:pPr>
    </w:p>
    <w:p w14:paraId="5014F68A" w14:textId="77777777" w:rsidR="002D3B12" w:rsidRDefault="002D3B12">
      <w:pPr>
        <w:pStyle w:val="BodyText"/>
      </w:pPr>
    </w:p>
    <w:p w14:paraId="4E38DA83" w14:textId="77777777" w:rsidR="00C92BB2" w:rsidRDefault="00C92BB2">
      <w:pPr>
        <w:pStyle w:val="BodyText"/>
        <w:spacing w:before="1"/>
        <w:ind w:left="360"/>
      </w:pPr>
    </w:p>
    <w:p w14:paraId="674813E1" w14:textId="4BB212A9" w:rsidR="00DC0528" w:rsidRDefault="00000000" w:rsidP="00AC3975">
      <w:pPr>
        <w:pStyle w:val="BodyText"/>
        <w:numPr>
          <w:ilvl w:val="0"/>
          <w:numId w:val="3"/>
        </w:numPr>
        <w:spacing w:before="1"/>
      </w:pPr>
      <w:r>
        <w:t>What</w:t>
      </w:r>
      <w:r>
        <w:rPr>
          <w:spacing w:val="-1"/>
        </w:rPr>
        <w:t xml:space="preserve"> </w:t>
      </w:r>
      <w:r w:rsidR="002D3B12">
        <w:t>are</w:t>
      </w:r>
      <w:r>
        <w:rPr>
          <w:spacing w:val="-3"/>
        </w:rPr>
        <w:t xml:space="preserve"> </w:t>
      </w:r>
      <w:r>
        <w:t xml:space="preserve">the </w:t>
      </w:r>
      <w:r w:rsidR="00C92BB2">
        <w:t xml:space="preserve">anticipated </w:t>
      </w:r>
      <w:r>
        <w:t>cost</w:t>
      </w:r>
      <w:r w:rsidR="002D3B12">
        <w:t>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implementation?</w:t>
      </w:r>
      <w:r w:rsidR="002D3B12">
        <w:rPr>
          <w:spacing w:val="-2"/>
        </w:rPr>
        <w:t xml:space="preserve"> Please keep in mind the costs of developing new courses (or versions of courses in the new modality) and the costs of staffing courses offered in multiple modalities. </w:t>
      </w:r>
    </w:p>
    <w:p w14:paraId="532F80EE" w14:textId="77777777" w:rsidR="00DC0528" w:rsidRDefault="00DC0528">
      <w:pPr>
        <w:pStyle w:val="BodyText"/>
      </w:pPr>
    </w:p>
    <w:p w14:paraId="6072190E" w14:textId="65B6437B" w:rsidR="00DC0528" w:rsidRDefault="00DC0528" w:rsidP="00996BD7">
      <w:pPr>
        <w:pStyle w:val="BodyText"/>
        <w:ind w:left="719"/>
      </w:pPr>
    </w:p>
    <w:p w14:paraId="298EC8B3" w14:textId="77777777" w:rsidR="00996BD7" w:rsidRPr="00C92BB2" w:rsidRDefault="00996BD7">
      <w:pPr>
        <w:pStyle w:val="BodyText"/>
        <w:rPr>
          <w:i/>
          <w:iCs/>
        </w:rPr>
      </w:pPr>
    </w:p>
    <w:p w14:paraId="66781417" w14:textId="77777777" w:rsidR="00C92BB2" w:rsidRDefault="00C92BB2">
      <w:pPr>
        <w:pStyle w:val="BodyText"/>
      </w:pPr>
    </w:p>
    <w:p w14:paraId="14380BD3" w14:textId="77777777" w:rsidR="00DC0528" w:rsidRDefault="00DC0528">
      <w:pPr>
        <w:pStyle w:val="BodyText"/>
      </w:pPr>
    </w:p>
    <w:p w14:paraId="533E45D5" w14:textId="77777777" w:rsidR="00DC0528" w:rsidRDefault="00DC0528">
      <w:pPr>
        <w:pStyle w:val="BodyText"/>
      </w:pPr>
    </w:p>
    <w:p w14:paraId="7096E690" w14:textId="77777777" w:rsidR="00DC0528" w:rsidRDefault="00DC0528">
      <w:pPr>
        <w:pStyle w:val="BodyText"/>
        <w:spacing w:before="237"/>
      </w:pPr>
    </w:p>
    <w:p w14:paraId="68181B78" w14:textId="3B128762" w:rsidR="00DC0528" w:rsidRDefault="00000000" w:rsidP="00AC3975">
      <w:pPr>
        <w:pStyle w:val="BodyText"/>
        <w:numPr>
          <w:ilvl w:val="0"/>
          <w:numId w:val="3"/>
        </w:numPr>
        <w:spacing w:before="1" w:line="276" w:lineRule="auto"/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outcomes</w:t>
      </w:r>
      <w:r>
        <w:rPr>
          <w:spacing w:val="-2"/>
        </w:rPr>
        <w:t xml:space="preserve"> </w:t>
      </w:r>
      <w:r w:rsidR="00C92BB2">
        <w:rPr>
          <w:spacing w:val="-2"/>
        </w:rPr>
        <w:t xml:space="preserve">(SLOs)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 w:rsidR="00C92BB2">
        <w:rPr>
          <w:spacing w:val="-3"/>
        </w:rPr>
        <w:t xml:space="preserve">as </w:t>
      </w:r>
      <w:r>
        <w:t>offered</w:t>
      </w:r>
      <w:r>
        <w:rPr>
          <w:spacing w:val="-3"/>
        </w:rPr>
        <w:t xml:space="preserve"> </w:t>
      </w:r>
      <w:r w:rsidR="00C92BB2"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delivery?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these</w:t>
      </w:r>
      <w:r w:rsidR="00C92BB2">
        <w:t xml:space="preserve"> SLOs </w:t>
      </w:r>
      <w:r>
        <w:t>change</w:t>
      </w:r>
      <w:r w:rsidR="002D3B12">
        <w:t xml:space="preserve"> at all for students in the new/additional modality</w:t>
      </w:r>
      <w:r>
        <w:t xml:space="preserve">? How will </w:t>
      </w:r>
      <w:r w:rsidR="00C92BB2">
        <w:t>the</w:t>
      </w:r>
      <w:r w:rsidR="002D3B12">
        <w:t xml:space="preserve"> SLOs</w:t>
      </w:r>
      <w:r>
        <w:t xml:space="preserve"> be assessed in the new m</w:t>
      </w:r>
      <w:r w:rsidR="00225AD0">
        <w:t>odality?</w:t>
      </w:r>
      <w:r>
        <w:t xml:space="preserve"> </w:t>
      </w:r>
      <w:r w:rsidR="00225AD0">
        <w:t>Will assessment results be</w:t>
      </w:r>
      <w:r>
        <w:t xml:space="preserve"> </w:t>
      </w:r>
      <w:r w:rsidR="00225AD0">
        <w:t>reviewed across instructional delivery methods to ensure comparability of observed outcomes for all students in the program, regardless of the modality in which they are enrolled</w:t>
      </w:r>
      <w:r>
        <w:t>?</w:t>
      </w:r>
    </w:p>
    <w:p w14:paraId="25DEDDEA" w14:textId="77777777" w:rsidR="00DC0528" w:rsidRDefault="00DC0528">
      <w:pPr>
        <w:pStyle w:val="BodyText"/>
        <w:spacing w:line="276" w:lineRule="auto"/>
      </w:pPr>
    </w:p>
    <w:p w14:paraId="3E5F358F" w14:textId="04A93E2C" w:rsidR="00C92BB2" w:rsidRPr="00C92BB2" w:rsidRDefault="00C92BB2">
      <w:pPr>
        <w:pStyle w:val="BodyText"/>
        <w:spacing w:line="276" w:lineRule="auto"/>
        <w:rPr>
          <w:i/>
          <w:iCs/>
        </w:rPr>
      </w:pPr>
      <w:r w:rsidRPr="00C92BB2">
        <w:tab/>
      </w:r>
    </w:p>
    <w:p w14:paraId="5ADC811F" w14:textId="77777777" w:rsidR="00C92BB2" w:rsidRDefault="00C92BB2">
      <w:pPr>
        <w:pStyle w:val="BodyText"/>
        <w:spacing w:line="276" w:lineRule="auto"/>
      </w:pPr>
    </w:p>
    <w:p w14:paraId="6EB4B44C" w14:textId="77777777" w:rsidR="00C92BB2" w:rsidRDefault="00C92BB2">
      <w:pPr>
        <w:pStyle w:val="BodyText"/>
        <w:spacing w:line="276" w:lineRule="auto"/>
      </w:pPr>
    </w:p>
    <w:p w14:paraId="3314C196" w14:textId="77777777" w:rsidR="00C92BB2" w:rsidRDefault="00C92BB2">
      <w:pPr>
        <w:pStyle w:val="BodyText"/>
        <w:spacing w:line="276" w:lineRule="auto"/>
      </w:pPr>
    </w:p>
    <w:p w14:paraId="1FCB5719" w14:textId="77777777" w:rsidR="00C92BB2" w:rsidRDefault="00C92BB2">
      <w:pPr>
        <w:pStyle w:val="BodyText"/>
        <w:spacing w:line="276" w:lineRule="auto"/>
      </w:pPr>
    </w:p>
    <w:p w14:paraId="64E91F12" w14:textId="77777777" w:rsidR="00C92BB2" w:rsidRDefault="00C92BB2">
      <w:pPr>
        <w:pStyle w:val="BodyText"/>
        <w:spacing w:line="276" w:lineRule="auto"/>
      </w:pPr>
    </w:p>
    <w:p w14:paraId="3786A1A0" w14:textId="77777777" w:rsidR="00C92BB2" w:rsidRDefault="00C92BB2">
      <w:pPr>
        <w:pStyle w:val="BodyText"/>
        <w:spacing w:line="276" w:lineRule="auto"/>
      </w:pPr>
    </w:p>
    <w:p w14:paraId="0A36D3C3" w14:textId="77777777" w:rsidR="00C92BB2" w:rsidRDefault="00C92BB2">
      <w:pPr>
        <w:pStyle w:val="BodyText"/>
        <w:spacing w:line="276" w:lineRule="auto"/>
      </w:pPr>
    </w:p>
    <w:p w14:paraId="1DAD01EB" w14:textId="77777777" w:rsidR="00C92BB2" w:rsidRDefault="00C92BB2">
      <w:pPr>
        <w:pStyle w:val="BodyText"/>
        <w:spacing w:line="276" w:lineRule="auto"/>
      </w:pPr>
    </w:p>
    <w:p w14:paraId="62A12AED" w14:textId="77777777" w:rsidR="00C92BB2" w:rsidRDefault="00C92BB2">
      <w:pPr>
        <w:pStyle w:val="BodyText"/>
        <w:spacing w:line="276" w:lineRule="auto"/>
      </w:pPr>
    </w:p>
    <w:p w14:paraId="7FE2BFDA" w14:textId="77777777" w:rsidR="00C92BB2" w:rsidRDefault="00C92BB2">
      <w:pPr>
        <w:pStyle w:val="BodyText"/>
        <w:spacing w:line="276" w:lineRule="auto"/>
        <w:sectPr w:rsidR="00C92BB2">
          <w:pgSz w:w="12240" w:h="15840"/>
          <w:pgMar w:top="1200" w:right="720" w:bottom="1740" w:left="360" w:header="0" w:footer="1550" w:gutter="0"/>
          <w:cols w:space="720"/>
        </w:sectPr>
      </w:pPr>
    </w:p>
    <w:p w14:paraId="38E718AA" w14:textId="77777777" w:rsidR="00DC0528" w:rsidRDefault="00000000">
      <w:pPr>
        <w:spacing w:before="39"/>
        <w:ind w:left="360"/>
        <w:rPr>
          <w:b/>
          <w:sz w:val="24"/>
        </w:rPr>
      </w:pPr>
      <w:r>
        <w:rPr>
          <w:b/>
          <w:spacing w:val="-2"/>
          <w:sz w:val="24"/>
          <w:u w:val="single"/>
        </w:rPr>
        <w:lastRenderedPageBreak/>
        <w:t>Affirmations</w:t>
      </w:r>
    </w:p>
    <w:p w14:paraId="14A9FF03" w14:textId="77777777" w:rsidR="00DC0528" w:rsidRDefault="00000000">
      <w:pPr>
        <w:pStyle w:val="BodyText"/>
        <w:spacing w:before="245"/>
        <w:ind w:left="360"/>
      </w:pPr>
      <w:r>
        <w:t>In</w:t>
      </w:r>
      <w:r>
        <w:rPr>
          <w:spacing w:val="-2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document,</w:t>
      </w:r>
      <w:r>
        <w:rPr>
          <w:spacing w:val="-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faculty,</w:t>
      </w:r>
      <w:r>
        <w:rPr>
          <w:spacing w:val="-2"/>
        </w:rPr>
        <w:t xml:space="preserve"> </w:t>
      </w:r>
      <w:r>
        <w:t>chair,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dean</w:t>
      </w:r>
      <w:r>
        <w:rPr>
          <w:spacing w:val="-2"/>
        </w:rPr>
        <w:t xml:space="preserve"> </w:t>
      </w:r>
      <w:r>
        <w:t>affirm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14:paraId="58A8D3FB" w14:textId="77777777" w:rsidR="00DC0528" w:rsidRDefault="00DC0528">
      <w:pPr>
        <w:pStyle w:val="BodyText"/>
      </w:pPr>
    </w:p>
    <w:p w14:paraId="5FD91F5F" w14:textId="77777777" w:rsidR="00DC0528" w:rsidRDefault="00DC0528">
      <w:pPr>
        <w:pStyle w:val="BodyText"/>
        <w:spacing w:before="10"/>
      </w:pPr>
    </w:p>
    <w:p w14:paraId="27955B87" w14:textId="7CFA439B" w:rsidR="00DC0528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hanging="360"/>
      </w:pPr>
      <w:r>
        <w:t>The</w:t>
      </w:r>
      <w:r>
        <w:rPr>
          <w:spacing w:val="-6"/>
        </w:rPr>
        <w:t xml:space="preserve"> </w:t>
      </w:r>
      <w:r>
        <w:t>existing</w:t>
      </w:r>
      <w:r w:rsidR="00756F7A">
        <w:t xml:space="preserve"> (current)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inventory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catalog.</w:t>
      </w:r>
    </w:p>
    <w:p w14:paraId="27E4FF9E" w14:textId="77777777" w:rsidR="00DC052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2" w:line="276" w:lineRule="auto"/>
        <w:ind w:right="448"/>
      </w:pPr>
      <w:r>
        <w:t>Each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syllabus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measurable</w:t>
      </w:r>
      <w:r>
        <w:rPr>
          <w:spacing w:val="-4"/>
        </w:rPr>
        <w:t xml:space="preserve"> </w:t>
      </w:r>
      <w:r>
        <w:t>course-level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learning outcomes to be achieved upon completion of the course.</w:t>
      </w:r>
    </w:p>
    <w:p w14:paraId="172F255F" w14:textId="58F838B9" w:rsidR="00DC052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276"/>
      </w:pPr>
      <w:r>
        <w:t>Instructors</w:t>
      </w:r>
      <w:r>
        <w:rPr>
          <w:spacing w:val="-4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degrees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credentials,</w:t>
      </w:r>
      <w:r>
        <w:rPr>
          <w:spacing w:val="-2"/>
        </w:rPr>
        <w:t xml:space="preserve"> </w:t>
      </w:r>
      <w:r>
        <w:t>qualifying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 teach the respective course in accordance with UA</w:t>
      </w:r>
      <w:r w:rsidR="004B67ED">
        <w:t>’s</w:t>
      </w:r>
      <w:r>
        <w:t xml:space="preserve"> </w:t>
      </w:r>
      <w:hyperlink r:id="rId9" w:history="1">
        <w:r w:rsidR="004B67ED" w:rsidRPr="004B67ED">
          <w:rPr>
            <w:rStyle w:val="Hyperlink"/>
          </w:rPr>
          <w:t xml:space="preserve">Teaching Credentials </w:t>
        </w:r>
        <w:r w:rsidRPr="004B67ED">
          <w:rPr>
            <w:rStyle w:val="Hyperlink"/>
          </w:rPr>
          <w:t>Policy</w:t>
        </w:r>
      </w:hyperlink>
      <w:r>
        <w:t>.</w:t>
      </w:r>
    </w:p>
    <w:p w14:paraId="06B9603E" w14:textId="691BC6E1" w:rsidR="00DC052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80" w:lineRule="exact"/>
        <w:ind w:hanging="360"/>
      </w:pPr>
      <w:r>
        <w:t>Each</w:t>
      </w:r>
      <w:r>
        <w:rPr>
          <w:spacing w:val="-8"/>
        </w:rPr>
        <w:t xml:space="preserve"> </w:t>
      </w:r>
      <w:r>
        <w:t>course</w:t>
      </w:r>
      <w:r>
        <w:rPr>
          <w:spacing w:val="-6"/>
        </w:rPr>
        <w:t xml:space="preserve"> </w:t>
      </w:r>
      <w:r w:rsidR="00756F7A">
        <w:t>is compliant with</w:t>
      </w:r>
      <w:r>
        <w:rPr>
          <w:spacing w:val="-6"/>
        </w:rPr>
        <w:t xml:space="preserve"> </w:t>
      </w:r>
      <w:r w:rsidR="004B67ED">
        <w:t>UA’s</w:t>
      </w:r>
      <w:r>
        <w:rPr>
          <w:spacing w:val="-4"/>
        </w:rPr>
        <w:t xml:space="preserve"> </w:t>
      </w:r>
      <w:hyperlink r:id="rId10" w:history="1">
        <w:r w:rsidR="004B67ED" w:rsidRPr="004B67ED">
          <w:rPr>
            <w:rStyle w:val="Hyperlink"/>
            <w:spacing w:val="-4"/>
          </w:rPr>
          <w:t xml:space="preserve">Course </w:t>
        </w:r>
        <w:r w:rsidRPr="004B67ED">
          <w:rPr>
            <w:rStyle w:val="Hyperlink"/>
          </w:rPr>
          <w:t>Credit</w:t>
        </w:r>
        <w:r w:rsidRPr="004B67ED">
          <w:rPr>
            <w:rStyle w:val="Hyperlink"/>
            <w:spacing w:val="-3"/>
          </w:rPr>
          <w:t xml:space="preserve"> </w:t>
        </w:r>
        <w:r w:rsidRPr="004B67ED">
          <w:rPr>
            <w:rStyle w:val="Hyperlink"/>
          </w:rPr>
          <w:t>Hour</w:t>
        </w:r>
        <w:r w:rsidRPr="004B67ED">
          <w:rPr>
            <w:rStyle w:val="Hyperlink"/>
            <w:spacing w:val="-4"/>
          </w:rPr>
          <w:t xml:space="preserve"> </w:t>
        </w:r>
        <w:r w:rsidRPr="004B67ED">
          <w:rPr>
            <w:rStyle w:val="Hyperlink"/>
            <w:spacing w:val="-2"/>
          </w:rPr>
          <w:t>Policy</w:t>
        </w:r>
      </w:hyperlink>
      <w:r>
        <w:rPr>
          <w:spacing w:val="-2"/>
        </w:rPr>
        <w:t>.</w:t>
      </w:r>
    </w:p>
    <w:p w14:paraId="10ADDCE1" w14:textId="7F6142F6" w:rsidR="00DC052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0" w:line="276" w:lineRule="auto"/>
        <w:ind w:right="878"/>
      </w:pPr>
      <w:r>
        <w:t>Assessment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UA</w:t>
      </w:r>
      <w:r w:rsidR="004B67ED">
        <w:t xml:space="preserve">’s </w:t>
      </w:r>
      <w:hyperlink r:id="rId11" w:history="1">
        <w:r w:rsidR="004B67ED" w:rsidRPr="004B67ED">
          <w:rPr>
            <w:rStyle w:val="Hyperlink"/>
          </w:rPr>
          <w:t>Continuous Improvement Policy</w:t>
        </w:r>
      </w:hyperlink>
      <w:r w:rsidR="00C92BB2">
        <w:t>, including comparison of SLO assessment results across modalities (as applicable).</w:t>
      </w:r>
    </w:p>
    <w:p w14:paraId="78FF599C" w14:textId="7EED1B45" w:rsidR="00DC052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73"/>
      </w:pPr>
      <w:r>
        <w:t>Students</w:t>
      </w:r>
      <w:r>
        <w:rPr>
          <w:spacing w:val="-3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 w:rsidR="00756F7A">
        <w:rPr>
          <w:spacing w:val="-4"/>
        </w:rPr>
        <w:t xml:space="preserve">via the proposed new/added delivery method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comparable</w:t>
      </w:r>
      <w:r>
        <w:rPr>
          <w:spacing w:val="-2"/>
        </w:rPr>
        <w:t xml:space="preserve"> </w:t>
      </w:r>
      <w:r>
        <w:t>library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 resources as any other UA student.</w:t>
      </w:r>
    </w:p>
    <w:p w14:paraId="771DA683" w14:textId="7039B926" w:rsidR="00DC052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" w:line="273" w:lineRule="auto"/>
        <w:ind w:right="292"/>
      </w:pPr>
      <w:r>
        <w:t>Students</w:t>
      </w:r>
      <w:r>
        <w:rPr>
          <w:spacing w:val="-4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756F7A">
        <w:t>program</w:t>
      </w:r>
      <w:r w:rsidR="00756F7A">
        <w:rPr>
          <w:spacing w:val="-4"/>
        </w:rPr>
        <w:t xml:space="preserve"> via the proposed new/added delivery method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comparable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academic support </w:t>
      </w:r>
      <w:r w:rsidR="00756F7A">
        <w:t xml:space="preserve">services </w:t>
      </w:r>
      <w:r>
        <w:t>as any other UA student.</w:t>
      </w:r>
    </w:p>
    <w:p w14:paraId="4789DEB5" w14:textId="45EB6E09" w:rsidR="00DC052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/>
        <w:ind w:hanging="360"/>
      </w:pPr>
      <w:r>
        <w:t>Staffing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756F7A">
        <w:rPr>
          <w:spacing w:val="-7"/>
        </w:rPr>
        <w:t>new/</w:t>
      </w:r>
      <w:r>
        <w:t>additional</w:t>
      </w:r>
      <w:r>
        <w:rPr>
          <w:spacing w:val="-7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instructional</w:t>
      </w:r>
      <w:r>
        <w:rPr>
          <w:spacing w:val="-4"/>
        </w:rPr>
        <w:t xml:space="preserve"> </w:t>
      </w:r>
      <w:r>
        <w:rPr>
          <w:spacing w:val="-2"/>
        </w:rPr>
        <w:t>delivery.</w:t>
      </w:r>
    </w:p>
    <w:sectPr w:rsidR="00DC0528">
      <w:pgSz w:w="12240" w:h="15840"/>
      <w:pgMar w:top="680" w:right="720" w:bottom="1780" w:left="360" w:header="0" w:footer="1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BBB39" w14:textId="77777777" w:rsidR="000473E7" w:rsidRDefault="000473E7">
      <w:r>
        <w:separator/>
      </w:r>
    </w:p>
  </w:endnote>
  <w:endnote w:type="continuationSeparator" w:id="0">
    <w:p w14:paraId="0648BEC5" w14:textId="77777777" w:rsidR="000473E7" w:rsidRDefault="0004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37A3" w14:textId="77777777" w:rsidR="00DC052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7D473A09" wp14:editId="308A6CF9">
              <wp:simplePos x="0" y="0"/>
              <wp:positionH relativeFrom="page">
                <wp:posOffset>3813047</wp:posOffset>
              </wp:positionH>
              <wp:positionV relativeFrom="page">
                <wp:posOffset>8934704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4A6185" w14:textId="77777777" w:rsidR="00DC0528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73A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25pt;margin-top:703.5pt;width:12.6pt;height:13.0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DItUqzhAAAADQEA&#10;AA8AAAAAAAAAAAAAAAAA6wMAAGRycy9kb3ducmV2LnhtbFBLBQYAAAAABAAEAPMAAAD5BAAAAAA=&#10;" filled="f" stroked="f">
              <v:textbox inset="0,0,0,0">
                <w:txbxContent>
                  <w:p w14:paraId="684A6185" w14:textId="77777777" w:rsidR="00DC0528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4983501E" wp14:editId="4DA56990">
              <wp:simplePos x="0" y="0"/>
              <wp:positionH relativeFrom="page">
                <wp:posOffset>444436</wp:posOffset>
              </wp:positionH>
              <wp:positionV relativeFrom="page">
                <wp:posOffset>8951315</wp:posOffset>
              </wp:positionV>
              <wp:extent cx="115125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12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4677D3" w14:textId="5E6DE548" w:rsidR="00DC0528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Revised: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 w:rsidR="00756F7A">
                            <w:rPr>
                              <w:spacing w:val="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 w:rsidR="004C5CFE">
                            <w:rPr>
                              <w:spacing w:val="-2"/>
                            </w:rPr>
                            <w:t>3</w:t>
                          </w:r>
                          <w:r>
                            <w:rPr>
                              <w:spacing w:val="-2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83501E" id="Textbox 2" o:spid="_x0000_s1027" type="#_x0000_t202" style="position:absolute;margin-left:35pt;margin-top:704.85pt;width:90.65pt;height:13.0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" filled="f" stroked="f">
              <v:textbox inset="0,0,0,0">
                <w:txbxContent>
                  <w:p w14:paraId="024677D3" w14:textId="5E6DE548" w:rsidR="00DC0528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t>Revised:</w:t>
                    </w:r>
                    <w:r>
                      <w:rPr>
                        <w:spacing w:val="2"/>
                      </w:rPr>
                      <w:t xml:space="preserve"> </w:t>
                    </w:r>
                    <w:r w:rsidR="00756F7A">
                      <w:rPr>
                        <w:spacing w:val="2"/>
                      </w:rPr>
                      <w:t>10</w:t>
                    </w:r>
                    <w:r>
                      <w:rPr>
                        <w:spacing w:val="-2"/>
                      </w:rPr>
                      <w:t>/</w:t>
                    </w:r>
                    <w:r w:rsidR="004C5CFE">
                      <w:rPr>
                        <w:spacing w:val="-2"/>
                      </w:rPr>
                      <w:t>3</w:t>
                    </w:r>
                    <w:r>
                      <w:rPr>
                        <w:spacing w:val="-2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5DCF8AE8" wp14:editId="7E10DF10">
              <wp:simplePos x="0" y="0"/>
              <wp:positionH relativeFrom="page">
                <wp:posOffset>4559541</wp:posOffset>
              </wp:positionH>
              <wp:positionV relativeFrom="page">
                <wp:posOffset>8951303</wp:posOffset>
              </wp:positionV>
              <wp:extent cx="2433955" cy="336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395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4CD645" w14:textId="77777777" w:rsidR="00DC0528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Contact: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Chris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Coleman</w:t>
                          </w:r>
                        </w:p>
                        <w:p w14:paraId="32C4E970" w14:textId="77777777" w:rsidR="00DC0528" w:rsidRDefault="00DC0528">
                          <w:pPr>
                            <w:pStyle w:val="BodyText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color w:val="3F54FF"/>
                                <w:spacing w:val="-2"/>
                                <w:u w:val="single" w:color="3F54FF"/>
                              </w:rPr>
                              <w:t>chris.coleman@ua.edu</w:t>
                            </w:r>
                            <w:r>
                              <w:rPr>
                                <w:spacing w:val="-2"/>
                              </w:rPr>
                              <w:t>),</w:t>
                            </w:r>
                          </w:hyperlink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SACSCOC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Liaison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CF8AE8" id="Textbox 3" o:spid="_x0000_s1028" type="#_x0000_t202" style="position:absolute;margin-left:359pt;margin-top:704.85pt;width:191.65pt;height:26.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" filled="f" stroked="f">
              <v:textbox inset="0,0,0,0">
                <w:txbxContent>
                  <w:p w14:paraId="244CD645" w14:textId="77777777" w:rsidR="00DC0528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t>Contact: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Chris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Coleman</w:t>
                    </w:r>
                  </w:p>
                  <w:p w14:paraId="32C4E970" w14:textId="77777777" w:rsidR="00DC0528" w:rsidRDefault="00DC0528">
                    <w:pPr>
                      <w:pStyle w:val="BodyText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(</w:t>
                      </w:r>
                      <w:r>
                        <w:rPr>
                          <w:color w:val="3F54FF"/>
                          <w:spacing w:val="-2"/>
                          <w:u w:val="single" w:color="3F54FF"/>
                        </w:rPr>
                        <w:t>chris.coleman@ua.edu</w:t>
                      </w:r>
                      <w:r>
                        <w:rPr>
                          <w:spacing w:val="-2"/>
                        </w:rPr>
                        <w:t>),</w:t>
                      </w:r>
                    </w:hyperlink>
                    <w:r>
                      <w:rPr>
                        <w:spacing w:val="1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SACSCOC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Liaison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0832F" w14:textId="77777777" w:rsidR="000473E7" w:rsidRDefault="000473E7">
      <w:r>
        <w:separator/>
      </w:r>
    </w:p>
  </w:footnote>
  <w:footnote w:type="continuationSeparator" w:id="0">
    <w:p w14:paraId="66790F17" w14:textId="77777777" w:rsidR="000473E7" w:rsidRDefault="00047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20AF7"/>
    <w:multiLevelType w:val="hybridMultilevel"/>
    <w:tmpl w:val="AB3804DE"/>
    <w:lvl w:ilvl="0" w:tplc="048CE736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B4F1E2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2" w:tplc="0556074A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 w:tplc="EB84EBCC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4" w:tplc="A420C83E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650CEA86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DEA4BDAA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7" w:tplc="D78EDC06">
      <w:numFmt w:val="bullet"/>
      <w:lvlText w:val="•"/>
      <w:lvlJc w:val="left"/>
      <w:pPr>
        <w:ind w:left="8136" w:hanging="361"/>
      </w:pPr>
      <w:rPr>
        <w:rFonts w:hint="default"/>
        <w:lang w:val="en-US" w:eastAsia="en-US" w:bidi="ar-SA"/>
      </w:rPr>
    </w:lvl>
    <w:lvl w:ilvl="8" w:tplc="5F20A5CE">
      <w:numFmt w:val="bullet"/>
      <w:lvlText w:val="•"/>
      <w:lvlJc w:val="left"/>
      <w:pPr>
        <w:ind w:left="914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573070D"/>
    <w:multiLevelType w:val="hybridMultilevel"/>
    <w:tmpl w:val="53C40624"/>
    <w:lvl w:ilvl="0" w:tplc="003686BA">
      <w:numFmt w:val="bullet"/>
      <w:lvlText w:val=""/>
      <w:lvlJc w:val="left"/>
      <w:pPr>
        <w:ind w:left="10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9EF634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2" w:tplc="BE0E9D6A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 w:tplc="8222CACA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4" w:tplc="43021F16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E1868FEE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227078E2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7" w:tplc="0B7E4CFE">
      <w:numFmt w:val="bullet"/>
      <w:lvlText w:val="•"/>
      <w:lvlJc w:val="left"/>
      <w:pPr>
        <w:ind w:left="8136" w:hanging="361"/>
      </w:pPr>
      <w:rPr>
        <w:rFonts w:hint="default"/>
        <w:lang w:val="en-US" w:eastAsia="en-US" w:bidi="ar-SA"/>
      </w:rPr>
    </w:lvl>
    <w:lvl w:ilvl="8" w:tplc="3CF0448C">
      <w:numFmt w:val="bullet"/>
      <w:lvlText w:val="•"/>
      <w:lvlJc w:val="left"/>
      <w:pPr>
        <w:ind w:left="91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2FF1FE9"/>
    <w:multiLevelType w:val="hybridMultilevel"/>
    <w:tmpl w:val="FB0A329E"/>
    <w:lvl w:ilvl="0" w:tplc="683C62A8">
      <w:start w:val="1"/>
      <w:numFmt w:val="decimal"/>
      <w:lvlText w:val="%1."/>
      <w:lvlJc w:val="left"/>
      <w:pPr>
        <w:ind w:left="71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135756473">
    <w:abstractNumId w:val="0"/>
  </w:num>
  <w:num w:numId="2" w16cid:durableId="1038509376">
    <w:abstractNumId w:val="1"/>
  </w:num>
  <w:num w:numId="3" w16cid:durableId="1001615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528"/>
    <w:rsid w:val="000473E7"/>
    <w:rsid w:val="000551EB"/>
    <w:rsid w:val="0013718C"/>
    <w:rsid w:val="00161702"/>
    <w:rsid w:val="001E1208"/>
    <w:rsid w:val="00225AD0"/>
    <w:rsid w:val="00227956"/>
    <w:rsid w:val="002D3B12"/>
    <w:rsid w:val="003327E7"/>
    <w:rsid w:val="003D0C43"/>
    <w:rsid w:val="00405097"/>
    <w:rsid w:val="00464819"/>
    <w:rsid w:val="004A4163"/>
    <w:rsid w:val="004B67ED"/>
    <w:rsid w:val="004C5CFE"/>
    <w:rsid w:val="00523C36"/>
    <w:rsid w:val="00540D19"/>
    <w:rsid w:val="0056143A"/>
    <w:rsid w:val="005C47CE"/>
    <w:rsid w:val="006013E3"/>
    <w:rsid w:val="006C3A48"/>
    <w:rsid w:val="006C608D"/>
    <w:rsid w:val="00756F7A"/>
    <w:rsid w:val="007C2B73"/>
    <w:rsid w:val="00830EA1"/>
    <w:rsid w:val="00854226"/>
    <w:rsid w:val="008611FC"/>
    <w:rsid w:val="00872522"/>
    <w:rsid w:val="0096385D"/>
    <w:rsid w:val="00996BD7"/>
    <w:rsid w:val="00AC3975"/>
    <w:rsid w:val="00AF4CA3"/>
    <w:rsid w:val="00BF694E"/>
    <w:rsid w:val="00C0517A"/>
    <w:rsid w:val="00C1791E"/>
    <w:rsid w:val="00C92112"/>
    <w:rsid w:val="00C92BB2"/>
    <w:rsid w:val="00D070D8"/>
    <w:rsid w:val="00D42F3C"/>
    <w:rsid w:val="00DC0528"/>
    <w:rsid w:val="00EF2C90"/>
    <w:rsid w:val="00F9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D483D"/>
  <w15:docId w15:val="{8730CE60-A2A8-47E5-BEBB-EA46468C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4"/>
      <w:ind w:left="588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6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F7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56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F7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B67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a-public.policystat.com/policy/17168325/lates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a-public.policystat.com/policy/17148443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a-public.policystat.com/policy/17305450/lates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ris.coleman@ua.edu" TargetMode="External"/><Relationship Id="rId1" Type="http://schemas.openxmlformats.org/officeDocument/2006/relationships/hyperlink" Target="mailto:chris.coleman@u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817</Words>
  <Characters>4523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Alabama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Coleman</dc:creator>
  <cp:lastModifiedBy>Chris Coleman</cp:lastModifiedBy>
  <cp:revision>8</cp:revision>
  <cp:lastPrinted>2025-10-03T20:46:00Z</cp:lastPrinted>
  <dcterms:created xsi:type="dcterms:W3CDTF">2025-10-03T13:55:00Z</dcterms:created>
  <dcterms:modified xsi:type="dcterms:W3CDTF">2025-10-06T13:25:00Z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4d556956a7fc999eac37e25ad71703d258ecb5329a132d038893409cd558a03b</vt:lpwstr>
  </property>
  <property fmtid="{D5CDD505-2E9C-101B-9397-08002B2CF9AE}" pid="5" name="LastSaved">
    <vt:filetime>2025-09-16T00:00:00Z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>D:20230126143231</vt:lpwstr>
  </property>
</Properties>
</file>