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F57EE" w14:textId="77777777" w:rsidR="00DF795D" w:rsidRDefault="000B4409">
      <w:pPr>
        <w:pStyle w:val="BodyText"/>
        <w:ind w:left="1497"/>
      </w:pPr>
      <w:r>
        <w:rPr>
          <w:noProof/>
        </w:rPr>
        <w:drawing>
          <wp:inline distT="0" distB="0" distL="0" distR="0" wp14:anchorId="6E4182C9" wp14:editId="62434DE8">
            <wp:extent cx="4204446" cy="922020"/>
            <wp:effectExtent l="0" t="0" r="0" b="0"/>
            <wp:docPr id="3" name="Image 3" descr="A black and white text on a black background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black and white text on a black background  Description automatically generated "/>
                    <pic:cNvPicPr/>
                  </pic:nvPicPr>
                  <pic:blipFill>
                    <a:blip r:embed="rId7" cstate="print"/>
                    <a:stretch>
                      <a:fillRect/>
                    </a:stretch>
                  </pic:blipFill>
                  <pic:spPr>
                    <a:xfrm>
                      <a:off x="0" y="0"/>
                      <a:ext cx="4204446" cy="922020"/>
                    </a:xfrm>
                    <a:prstGeom prst="rect">
                      <a:avLst/>
                    </a:prstGeom>
                  </pic:spPr>
                </pic:pic>
              </a:graphicData>
            </a:graphic>
          </wp:inline>
        </w:drawing>
      </w:r>
    </w:p>
    <w:p w14:paraId="773D2358" w14:textId="77777777" w:rsidR="00DF795D" w:rsidRDefault="000B4409">
      <w:pPr>
        <w:pStyle w:val="Title"/>
        <w:spacing w:line="276" w:lineRule="auto"/>
      </w:pPr>
      <w:r>
        <w:t>Attachment C to Board Rule 502 New</w:t>
      </w:r>
      <w:r>
        <w:rPr>
          <w:spacing w:val="-14"/>
        </w:rPr>
        <w:t xml:space="preserve"> </w:t>
      </w:r>
      <w:r>
        <w:t>Program</w:t>
      </w:r>
      <w:r>
        <w:rPr>
          <w:spacing w:val="-13"/>
        </w:rPr>
        <w:t xml:space="preserve"> </w:t>
      </w:r>
      <w:r>
        <w:t>Proposal</w:t>
      </w:r>
      <w:r>
        <w:rPr>
          <w:spacing w:val="-13"/>
        </w:rPr>
        <w:t xml:space="preserve"> </w:t>
      </w:r>
      <w:r>
        <w:t>Supplement</w:t>
      </w:r>
    </w:p>
    <w:p w14:paraId="7F81D7A8" w14:textId="77777777" w:rsidR="00DF795D" w:rsidRDefault="00DF795D">
      <w:pPr>
        <w:pStyle w:val="BodyText"/>
        <w:spacing w:before="214"/>
        <w:rPr>
          <w:rFonts w:ascii="Arial"/>
          <w:b/>
          <w:sz w:val="32"/>
        </w:rPr>
      </w:pPr>
    </w:p>
    <w:p w14:paraId="333B4F6E" w14:textId="77777777" w:rsidR="00DF795D" w:rsidRDefault="000B4409">
      <w:pPr>
        <w:spacing w:line="276" w:lineRule="auto"/>
        <w:ind w:left="100" w:right="1118" w:hanging="1"/>
        <w:rPr>
          <w:rFonts w:ascii="Arial"/>
        </w:rPr>
      </w:pPr>
      <w:r>
        <w:rPr>
          <w:rFonts w:ascii="Arial"/>
        </w:rPr>
        <w:t>In addition to the items ACHE has requested for program proposals, please include the following</w:t>
      </w:r>
      <w:r>
        <w:rPr>
          <w:rFonts w:ascii="Arial"/>
          <w:spacing w:val="-3"/>
        </w:rPr>
        <w:t xml:space="preserve"> </w:t>
      </w:r>
      <w:r>
        <w:rPr>
          <w:rFonts w:ascii="Arial"/>
        </w:rPr>
        <w:t>additional</w:t>
      </w:r>
      <w:r>
        <w:rPr>
          <w:rFonts w:ascii="Arial"/>
          <w:spacing w:val="-3"/>
        </w:rPr>
        <w:t xml:space="preserve"> </w:t>
      </w:r>
      <w:r>
        <w:rPr>
          <w:rFonts w:ascii="Arial"/>
        </w:rPr>
        <w:t>items</w:t>
      </w:r>
      <w:r>
        <w:rPr>
          <w:rFonts w:ascii="Arial"/>
          <w:spacing w:val="-5"/>
        </w:rPr>
        <w:t xml:space="preserve"> </w:t>
      </w:r>
      <w:r>
        <w:rPr>
          <w:rFonts w:ascii="Arial"/>
        </w:rPr>
        <w:t>when</w:t>
      </w:r>
      <w:r>
        <w:rPr>
          <w:rFonts w:ascii="Arial"/>
          <w:spacing w:val="-3"/>
        </w:rPr>
        <w:t xml:space="preserve"> </w:t>
      </w:r>
      <w:r>
        <w:rPr>
          <w:rFonts w:ascii="Arial"/>
        </w:rPr>
        <w:t>developing</w:t>
      </w:r>
      <w:r>
        <w:rPr>
          <w:rFonts w:ascii="Arial"/>
          <w:spacing w:val="-3"/>
        </w:rPr>
        <w:t xml:space="preserve"> </w:t>
      </w:r>
      <w:r>
        <w:rPr>
          <w:rFonts w:ascii="Arial"/>
        </w:rPr>
        <w:t>and</w:t>
      </w:r>
      <w:r>
        <w:rPr>
          <w:rFonts w:ascii="Arial"/>
          <w:spacing w:val="-5"/>
        </w:rPr>
        <w:t xml:space="preserve"> </w:t>
      </w:r>
      <w:r>
        <w:rPr>
          <w:rFonts w:ascii="Arial"/>
        </w:rPr>
        <w:t>submitting</w:t>
      </w:r>
      <w:r>
        <w:rPr>
          <w:rFonts w:ascii="Arial"/>
          <w:spacing w:val="-5"/>
        </w:rPr>
        <w:t xml:space="preserve"> </w:t>
      </w:r>
      <w:r>
        <w:rPr>
          <w:rFonts w:ascii="Arial"/>
        </w:rPr>
        <w:t>academic</w:t>
      </w:r>
      <w:r>
        <w:rPr>
          <w:rFonts w:ascii="Arial"/>
          <w:spacing w:val="-5"/>
        </w:rPr>
        <w:t xml:space="preserve"> </w:t>
      </w:r>
      <w:r>
        <w:rPr>
          <w:rFonts w:ascii="Arial"/>
        </w:rPr>
        <w:t>program</w:t>
      </w:r>
      <w:r>
        <w:rPr>
          <w:rFonts w:ascii="Arial"/>
          <w:spacing w:val="-1"/>
        </w:rPr>
        <w:t xml:space="preserve"> </w:t>
      </w:r>
      <w:r>
        <w:rPr>
          <w:rFonts w:ascii="Arial"/>
        </w:rPr>
        <w:t>proposals</w:t>
      </w:r>
      <w:r>
        <w:rPr>
          <w:rFonts w:ascii="Arial"/>
          <w:spacing w:val="-5"/>
        </w:rPr>
        <w:t xml:space="preserve"> </w:t>
      </w:r>
      <w:r>
        <w:rPr>
          <w:rFonts w:ascii="Arial"/>
        </w:rPr>
        <w:t>to</w:t>
      </w:r>
      <w:r>
        <w:rPr>
          <w:rFonts w:ascii="Arial"/>
          <w:spacing w:val="-5"/>
        </w:rPr>
        <w:t xml:space="preserve"> </w:t>
      </w:r>
      <w:r>
        <w:rPr>
          <w:rFonts w:ascii="Arial"/>
        </w:rPr>
        <w:t>the System Office and the Board of Trustees for approval.</w:t>
      </w:r>
    </w:p>
    <w:p w14:paraId="0562EB22" w14:textId="77777777" w:rsidR="00DF795D" w:rsidRDefault="00DF795D">
      <w:pPr>
        <w:pStyle w:val="BodyText"/>
        <w:spacing w:before="38"/>
        <w:rPr>
          <w:rFonts w:ascii="Arial"/>
          <w:sz w:val="22"/>
        </w:rPr>
      </w:pPr>
    </w:p>
    <w:p w14:paraId="3EE3255C" w14:textId="77777777" w:rsidR="00DF795D" w:rsidRDefault="000B4409">
      <w:pPr>
        <w:pStyle w:val="Heading1"/>
        <w:numPr>
          <w:ilvl w:val="0"/>
          <w:numId w:val="1"/>
        </w:numPr>
        <w:tabs>
          <w:tab w:val="left" w:pos="344"/>
        </w:tabs>
        <w:ind w:hanging="244"/>
      </w:pPr>
      <w:r>
        <w:rPr>
          <w:spacing w:val="-2"/>
        </w:rPr>
        <w:t>Institution:</w:t>
      </w:r>
    </w:p>
    <w:p w14:paraId="2B1D0221" w14:textId="77777777" w:rsidR="00DF795D" w:rsidRDefault="000B4409">
      <w:pPr>
        <w:tabs>
          <w:tab w:val="left" w:pos="3884"/>
          <w:tab w:val="left" w:pos="7300"/>
        </w:tabs>
        <w:spacing w:before="158"/>
        <w:ind w:left="820"/>
        <w:rPr>
          <w:rFonts w:ascii="Arial"/>
        </w:rPr>
      </w:pPr>
      <w:r>
        <w:rPr>
          <w:noProof/>
        </w:rPr>
        <w:drawing>
          <wp:anchor distT="0" distB="0" distL="0" distR="0" simplePos="0" relativeHeight="15728640" behindDoc="0" locked="0" layoutInCell="1" allowOverlap="1" wp14:anchorId="4B10A4E8" wp14:editId="58933A23">
            <wp:simplePos x="0" y="0"/>
            <wp:positionH relativeFrom="page">
              <wp:posOffset>1140730</wp:posOffset>
            </wp:positionH>
            <wp:positionV relativeFrom="paragraph">
              <wp:posOffset>58820</wp:posOffset>
            </wp:positionV>
            <wp:extent cx="228600" cy="22860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228600" cy="228600"/>
                    </a:xfrm>
                    <a:prstGeom prst="rect">
                      <a:avLst/>
                    </a:prstGeom>
                  </pic:spPr>
                </pic:pic>
              </a:graphicData>
            </a:graphic>
          </wp:anchor>
        </w:drawing>
      </w:r>
      <w:r>
        <w:rPr>
          <w:noProof/>
        </w:rPr>
        <w:drawing>
          <wp:anchor distT="0" distB="0" distL="0" distR="0" simplePos="0" relativeHeight="487532544" behindDoc="1" locked="0" layoutInCell="1" allowOverlap="1" wp14:anchorId="232A3319" wp14:editId="24F70C84">
            <wp:simplePos x="0" y="0"/>
            <wp:positionH relativeFrom="page">
              <wp:posOffset>3083788</wp:posOffset>
            </wp:positionH>
            <wp:positionV relativeFrom="paragraph">
              <wp:posOffset>58820</wp:posOffset>
            </wp:positionV>
            <wp:extent cx="228599" cy="22860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228599" cy="228600"/>
                    </a:xfrm>
                    <a:prstGeom prst="rect">
                      <a:avLst/>
                    </a:prstGeom>
                  </pic:spPr>
                </pic:pic>
              </a:graphicData>
            </a:graphic>
          </wp:anchor>
        </w:drawing>
      </w:r>
      <w:r>
        <w:rPr>
          <w:noProof/>
        </w:rPr>
        <w:drawing>
          <wp:anchor distT="0" distB="0" distL="0" distR="0" simplePos="0" relativeHeight="487533056" behindDoc="1" locked="0" layoutInCell="1" allowOverlap="1" wp14:anchorId="34A7F3E7" wp14:editId="2A44B77E">
            <wp:simplePos x="0" y="0"/>
            <wp:positionH relativeFrom="page">
              <wp:posOffset>5267007</wp:posOffset>
            </wp:positionH>
            <wp:positionV relativeFrom="paragraph">
              <wp:posOffset>64281</wp:posOffset>
            </wp:positionV>
            <wp:extent cx="228600" cy="2286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228600" cy="228600"/>
                    </a:xfrm>
                    <a:prstGeom prst="rect">
                      <a:avLst/>
                    </a:prstGeom>
                  </pic:spPr>
                </pic:pic>
              </a:graphicData>
            </a:graphic>
          </wp:anchor>
        </w:drawing>
      </w:r>
      <w:r>
        <w:rPr>
          <w:rFonts w:ascii="Arial"/>
          <w:spacing w:val="-5"/>
        </w:rPr>
        <w:t>UA</w:t>
      </w:r>
      <w:r>
        <w:rPr>
          <w:rFonts w:ascii="Arial"/>
        </w:rPr>
        <w:tab/>
      </w:r>
      <w:r>
        <w:rPr>
          <w:rFonts w:ascii="Arial"/>
          <w:spacing w:val="-5"/>
        </w:rPr>
        <w:t>UAB</w:t>
      </w:r>
      <w:r>
        <w:rPr>
          <w:rFonts w:ascii="Arial"/>
        </w:rPr>
        <w:tab/>
      </w:r>
      <w:r>
        <w:rPr>
          <w:rFonts w:ascii="Arial"/>
          <w:spacing w:val="-5"/>
        </w:rPr>
        <w:t>UAH</w:t>
      </w:r>
    </w:p>
    <w:p w14:paraId="12E77F50" w14:textId="77777777" w:rsidR="00DF795D" w:rsidRDefault="00DF795D">
      <w:pPr>
        <w:pStyle w:val="BodyText"/>
        <w:rPr>
          <w:rFonts w:ascii="Arial"/>
        </w:rPr>
      </w:pPr>
    </w:p>
    <w:p w14:paraId="560BD2F0" w14:textId="77777777" w:rsidR="00DF795D" w:rsidRDefault="00DF795D">
      <w:pPr>
        <w:pStyle w:val="BodyText"/>
        <w:spacing w:before="28"/>
        <w:rPr>
          <w:rFonts w:ascii="Arial"/>
        </w:rPr>
      </w:pPr>
    </w:p>
    <w:p w14:paraId="1EA827D7" w14:textId="77777777" w:rsidR="00DF795D" w:rsidRDefault="00DF795D">
      <w:pPr>
        <w:rPr>
          <w:rFonts w:ascii="Arial"/>
        </w:rPr>
        <w:sectPr w:rsidR="00DF795D">
          <w:footerReference w:type="default" r:id="rId10"/>
          <w:type w:val="continuous"/>
          <w:pgSz w:w="12240" w:h="15840"/>
          <w:pgMar w:top="1440" w:right="500" w:bottom="720" w:left="1340" w:header="0" w:footer="523" w:gutter="0"/>
          <w:pgNumType w:start="1"/>
          <w:cols w:space="720"/>
        </w:sectPr>
      </w:pPr>
    </w:p>
    <w:p w14:paraId="340D371A" w14:textId="77777777" w:rsidR="00DF795D" w:rsidRDefault="000B4409">
      <w:pPr>
        <w:pStyle w:val="Heading1"/>
        <w:numPr>
          <w:ilvl w:val="0"/>
          <w:numId w:val="1"/>
        </w:numPr>
        <w:tabs>
          <w:tab w:val="left" w:pos="346"/>
        </w:tabs>
        <w:spacing w:before="94"/>
        <w:ind w:left="346"/>
      </w:pPr>
      <w:r>
        <w:t>Program</w:t>
      </w:r>
      <w:r>
        <w:rPr>
          <w:spacing w:val="-7"/>
        </w:rPr>
        <w:t xml:space="preserve"> </w:t>
      </w:r>
      <w:r>
        <w:rPr>
          <w:spacing w:val="-2"/>
        </w:rPr>
        <w:t>Identification</w:t>
      </w:r>
    </w:p>
    <w:p w14:paraId="7A07ABAC" w14:textId="77777777" w:rsidR="00DF795D" w:rsidRDefault="000B4409">
      <w:pPr>
        <w:spacing w:before="133" w:line="364" w:lineRule="auto"/>
        <w:ind w:left="100" w:right="364"/>
        <w:rPr>
          <w:rFonts w:ascii="Arial"/>
        </w:rPr>
      </w:pPr>
      <w:r>
        <w:rPr>
          <w:rFonts w:ascii="Arial"/>
        </w:rPr>
        <w:t>Program name: Degree</w:t>
      </w:r>
      <w:r>
        <w:rPr>
          <w:rFonts w:ascii="Arial"/>
          <w:spacing w:val="-16"/>
        </w:rPr>
        <w:t xml:space="preserve"> </w:t>
      </w:r>
      <w:r>
        <w:rPr>
          <w:rFonts w:ascii="Arial"/>
        </w:rPr>
        <w:t>Nomenclature:</w:t>
      </w:r>
    </w:p>
    <w:p w14:paraId="1351CD6A" w14:textId="77777777" w:rsidR="00DF795D" w:rsidRDefault="000B4409">
      <w:pPr>
        <w:spacing w:before="2"/>
        <w:ind w:left="100"/>
        <w:rPr>
          <w:rFonts w:ascii="Arial"/>
        </w:rPr>
      </w:pPr>
      <w:r>
        <w:rPr>
          <w:rFonts w:ascii="Arial"/>
        </w:rPr>
        <w:t>Date</w:t>
      </w:r>
      <w:r>
        <w:rPr>
          <w:rFonts w:ascii="Arial"/>
          <w:spacing w:val="-3"/>
        </w:rPr>
        <w:t xml:space="preserve"> </w:t>
      </w:r>
      <w:r>
        <w:rPr>
          <w:rFonts w:ascii="Arial"/>
        </w:rPr>
        <w:t>of</w:t>
      </w:r>
      <w:r>
        <w:rPr>
          <w:rFonts w:ascii="Arial"/>
          <w:spacing w:val="-3"/>
        </w:rPr>
        <w:t xml:space="preserve"> </w:t>
      </w:r>
      <w:r>
        <w:rPr>
          <w:rFonts w:ascii="Arial"/>
        </w:rPr>
        <w:t>NPP</w:t>
      </w:r>
      <w:r>
        <w:rPr>
          <w:rFonts w:ascii="Arial"/>
          <w:spacing w:val="-3"/>
        </w:rPr>
        <w:t xml:space="preserve"> </w:t>
      </w:r>
      <w:r>
        <w:rPr>
          <w:rFonts w:ascii="Arial"/>
          <w:spacing w:val="-2"/>
        </w:rPr>
        <w:t>submission:</w:t>
      </w:r>
    </w:p>
    <w:p w14:paraId="44420C96" w14:textId="77777777" w:rsidR="00DF795D" w:rsidRDefault="00DF795D">
      <w:pPr>
        <w:pStyle w:val="BodyText"/>
        <w:rPr>
          <w:rFonts w:ascii="Arial"/>
          <w:sz w:val="22"/>
        </w:rPr>
      </w:pPr>
    </w:p>
    <w:p w14:paraId="34E9AF5C" w14:textId="77777777" w:rsidR="00DF795D" w:rsidRDefault="00DF795D">
      <w:pPr>
        <w:pStyle w:val="BodyText"/>
        <w:spacing w:before="76"/>
        <w:rPr>
          <w:rFonts w:ascii="Arial"/>
          <w:sz w:val="22"/>
        </w:rPr>
      </w:pPr>
    </w:p>
    <w:p w14:paraId="03F9203C" w14:textId="77777777" w:rsidR="00DF795D" w:rsidRDefault="000B4409">
      <w:pPr>
        <w:pStyle w:val="ListParagraph"/>
        <w:numPr>
          <w:ilvl w:val="0"/>
          <w:numId w:val="1"/>
        </w:numPr>
        <w:tabs>
          <w:tab w:val="left" w:pos="346"/>
        </w:tabs>
        <w:spacing w:before="1"/>
        <w:ind w:left="346"/>
        <w:rPr>
          <w:rFonts w:ascii="Arial"/>
          <w:b/>
          <w:sz w:val="24"/>
        </w:rPr>
      </w:pPr>
      <w:r>
        <w:rPr>
          <w:rFonts w:ascii="Arial"/>
          <w:b/>
          <w:sz w:val="24"/>
        </w:rPr>
        <w:t>Six-digit</w:t>
      </w:r>
      <w:r>
        <w:rPr>
          <w:rFonts w:ascii="Arial"/>
          <w:b/>
          <w:spacing w:val="-6"/>
          <w:sz w:val="24"/>
        </w:rPr>
        <w:t xml:space="preserve"> </w:t>
      </w:r>
      <w:r>
        <w:rPr>
          <w:rFonts w:ascii="Arial"/>
          <w:b/>
          <w:sz w:val="24"/>
        </w:rPr>
        <w:t>CIP</w:t>
      </w:r>
      <w:r>
        <w:rPr>
          <w:rFonts w:ascii="Arial"/>
          <w:b/>
          <w:spacing w:val="-4"/>
          <w:sz w:val="24"/>
        </w:rPr>
        <w:t xml:space="preserve"> </w:t>
      </w:r>
      <w:r>
        <w:rPr>
          <w:rFonts w:ascii="Arial"/>
          <w:b/>
          <w:spacing w:val="-2"/>
          <w:sz w:val="24"/>
        </w:rPr>
        <w:t>Code:</w:t>
      </w:r>
    </w:p>
    <w:p w14:paraId="0756600A" w14:textId="77777777" w:rsidR="00DF795D" w:rsidRDefault="000B4409">
      <w:pPr>
        <w:spacing w:before="218"/>
        <w:rPr>
          <w:rFonts w:ascii="Arial"/>
          <w:b/>
          <w:sz w:val="20"/>
        </w:rPr>
      </w:pPr>
      <w:r>
        <w:br w:type="column"/>
      </w:r>
    </w:p>
    <w:p w14:paraId="17AF02A1" w14:textId="77777777" w:rsidR="00DF795D" w:rsidRDefault="000B4409">
      <w:pPr>
        <w:pStyle w:val="BodyText"/>
        <w:ind w:left="46"/>
      </w:pPr>
      <w:r>
        <w:rPr>
          <w:spacing w:val="-2"/>
        </w:rPr>
        <w:t>Philosophy</w:t>
      </w:r>
    </w:p>
    <w:p w14:paraId="3004874C" w14:textId="77777777" w:rsidR="00DF795D" w:rsidRDefault="000B4409">
      <w:pPr>
        <w:pStyle w:val="BodyText"/>
        <w:spacing w:before="198"/>
        <w:ind w:left="44"/>
        <w:rPr>
          <w:rFonts w:ascii="Arial"/>
        </w:rPr>
      </w:pPr>
      <w:r>
        <w:rPr>
          <w:rFonts w:ascii="Arial"/>
          <w:spacing w:val="-4"/>
        </w:rPr>
        <w:t>M.A.</w:t>
      </w:r>
    </w:p>
    <w:p w14:paraId="38C739EA" w14:textId="77777777" w:rsidR="00DF795D" w:rsidRDefault="000B4409">
      <w:pPr>
        <w:pStyle w:val="BodyText"/>
        <w:spacing w:before="180"/>
        <w:ind w:left="31"/>
      </w:pPr>
      <w:r>
        <w:t>NISP</w:t>
      </w:r>
      <w:r>
        <w:rPr>
          <w:spacing w:val="-1"/>
        </w:rPr>
        <w:t xml:space="preserve"> </w:t>
      </w:r>
      <w:r>
        <w:rPr>
          <w:spacing w:val="-2"/>
        </w:rPr>
        <w:t>2/2/2024</w:t>
      </w:r>
    </w:p>
    <w:p w14:paraId="4E058E8A" w14:textId="77777777" w:rsidR="00DF795D" w:rsidRDefault="00DF795D">
      <w:pPr>
        <w:pStyle w:val="BodyText"/>
      </w:pPr>
    </w:p>
    <w:p w14:paraId="463A1761" w14:textId="77777777" w:rsidR="00DF795D" w:rsidRDefault="00DF795D">
      <w:pPr>
        <w:pStyle w:val="BodyText"/>
        <w:spacing w:before="155"/>
      </w:pPr>
    </w:p>
    <w:p w14:paraId="3D9FB683" w14:textId="77777777" w:rsidR="00DF795D" w:rsidRDefault="000B4409">
      <w:pPr>
        <w:pStyle w:val="BodyText"/>
        <w:spacing w:before="1"/>
        <w:ind w:left="19"/>
        <w:rPr>
          <w:rFonts w:ascii="Arial"/>
        </w:rPr>
      </w:pPr>
      <w:r>
        <w:rPr>
          <w:rFonts w:ascii="Arial"/>
          <w:spacing w:val="-2"/>
        </w:rPr>
        <w:t>38.0101</w:t>
      </w:r>
    </w:p>
    <w:p w14:paraId="33298400" w14:textId="77777777" w:rsidR="00DF795D" w:rsidRDefault="00DF795D">
      <w:pPr>
        <w:rPr>
          <w:rFonts w:ascii="Arial"/>
        </w:rPr>
        <w:sectPr w:rsidR="00DF795D">
          <w:type w:val="continuous"/>
          <w:pgSz w:w="12240" w:h="15840"/>
          <w:pgMar w:top="1440" w:right="500" w:bottom="720" w:left="1340" w:header="0" w:footer="523" w:gutter="0"/>
          <w:cols w:num="2" w:space="720" w:equalWidth="0">
            <w:col w:w="2682" w:space="40"/>
            <w:col w:w="7678"/>
          </w:cols>
        </w:sectPr>
      </w:pPr>
    </w:p>
    <w:p w14:paraId="5AB9C79E" w14:textId="77777777" w:rsidR="00DF795D" w:rsidRDefault="00DF795D">
      <w:pPr>
        <w:pStyle w:val="BodyText"/>
        <w:rPr>
          <w:rFonts w:ascii="Arial"/>
          <w:sz w:val="22"/>
        </w:rPr>
      </w:pPr>
    </w:p>
    <w:p w14:paraId="242BED83" w14:textId="77777777" w:rsidR="00DF795D" w:rsidRDefault="00DF795D">
      <w:pPr>
        <w:pStyle w:val="BodyText"/>
        <w:spacing w:before="112"/>
        <w:rPr>
          <w:rFonts w:ascii="Arial"/>
          <w:sz w:val="22"/>
        </w:rPr>
      </w:pPr>
    </w:p>
    <w:p w14:paraId="444390C2" w14:textId="77777777" w:rsidR="00DF795D" w:rsidRDefault="000B4409">
      <w:pPr>
        <w:pStyle w:val="Heading1"/>
        <w:numPr>
          <w:ilvl w:val="0"/>
          <w:numId w:val="1"/>
        </w:numPr>
        <w:tabs>
          <w:tab w:val="left" w:pos="346"/>
        </w:tabs>
        <w:ind w:left="346"/>
      </w:pPr>
      <w:r>
        <w:t>Executive</w:t>
      </w:r>
      <w:r>
        <w:rPr>
          <w:spacing w:val="-7"/>
        </w:rPr>
        <w:t xml:space="preserve"> </w:t>
      </w:r>
      <w:r>
        <w:t>Summary</w:t>
      </w:r>
      <w:r>
        <w:rPr>
          <w:spacing w:val="-6"/>
        </w:rPr>
        <w:t xml:space="preserve"> </w:t>
      </w:r>
      <w:r>
        <w:t>(not</w:t>
      </w:r>
      <w:r>
        <w:rPr>
          <w:spacing w:val="-5"/>
        </w:rPr>
        <w:t xml:space="preserve"> </w:t>
      </w:r>
      <w:r>
        <w:t>to</w:t>
      </w:r>
      <w:r>
        <w:rPr>
          <w:spacing w:val="-4"/>
        </w:rPr>
        <w:t xml:space="preserve"> </w:t>
      </w:r>
      <w:r>
        <w:t>exceed</w:t>
      </w:r>
      <w:r>
        <w:rPr>
          <w:spacing w:val="-6"/>
        </w:rPr>
        <w:t xml:space="preserve"> </w:t>
      </w:r>
      <w:r>
        <w:t>two</w:t>
      </w:r>
      <w:r>
        <w:rPr>
          <w:spacing w:val="-6"/>
        </w:rPr>
        <w:t xml:space="preserve"> </w:t>
      </w:r>
      <w:r>
        <w:rPr>
          <w:spacing w:val="-2"/>
        </w:rPr>
        <w:t>pages)</w:t>
      </w:r>
    </w:p>
    <w:p w14:paraId="6F1537F8" w14:textId="77777777" w:rsidR="00DF795D" w:rsidRPr="000B4409" w:rsidRDefault="000B4409" w:rsidP="000B4409">
      <w:pPr>
        <w:pStyle w:val="BodyText"/>
        <w:ind w:left="511" w:right="1300"/>
      </w:pPr>
      <w:r w:rsidRPr="000B4409">
        <w:t>Over the last decade, the Department of Philosophy has been developing its three specialized concentrations</w:t>
      </w:r>
      <w:r w:rsidRPr="000B4409">
        <w:rPr>
          <w:spacing w:val="-1"/>
        </w:rPr>
        <w:t xml:space="preserve"> </w:t>
      </w:r>
      <w:r w:rsidRPr="000B4409">
        <w:t>within the existing Philosophy (B.A.) program in Philosophy and Medicine, Jurisprudence, Mind</w:t>
      </w:r>
      <w:r w:rsidRPr="000B4409">
        <w:rPr>
          <w:spacing w:val="-4"/>
        </w:rPr>
        <w:t xml:space="preserve"> </w:t>
      </w:r>
      <w:r w:rsidRPr="000B4409">
        <w:t>and</w:t>
      </w:r>
      <w:r w:rsidRPr="000B4409">
        <w:rPr>
          <w:spacing w:val="-4"/>
        </w:rPr>
        <w:t xml:space="preserve"> </w:t>
      </w:r>
      <w:r w:rsidRPr="000B4409">
        <w:t>Brain,</w:t>
      </w:r>
      <w:r w:rsidRPr="000B4409">
        <w:rPr>
          <w:spacing w:val="-4"/>
        </w:rPr>
        <w:t xml:space="preserve"> </w:t>
      </w:r>
      <w:r w:rsidRPr="000B4409">
        <w:t>through</w:t>
      </w:r>
      <w:r w:rsidRPr="000B4409">
        <w:rPr>
          <w:spacing w:val="-4"/>
        </w:rPr>
        <w:t xml:space="preserve"> </w:t>
      </w:r>
      <w:r w:rsidRPr="000B4409">
        <w:t>faculty</w:t>
      </w:r>
      <w:r w:rsidRPr="000B4409">
        <w:rPr>
          <w:spacing w:val="-4"/>
        </w:rPr>
        <w:t xml:space="preserve"> </w:t>
      </w:r>
      <w:r w:rsidRPr="000B4409">
        <w:t>hires</w:t>
      </w:r>
      <w:r w:rsidRPr="000B4409">
        <w:rPr>
          <w:spacing w:val="-4"/>
        </w:rPr>
        <w:t xml:space="preserve"> </w:t>
      </w:r>
      <w:r w:rsidRPr="000B4409">
        <w:t>and</w:t>
      </w:r>
      <w:r w:rsidRPr="000B4409">
        <w:rPr>
          <w:spacing w:val="-4"/>
        </w:rPr>
        <w:t xml:space="preserve"> </w:t>
      </w:r>
      <w:r w:rsidRPr="000B4409">
        <w:t>curriculum</w:t>
      </w:r>
      <w:r w:rsidRPr="000B4409">
        <w:rPr>
          <w:spacing w:val="-4"/>
        </w:rPr>
        <w:t xml:space="preserve"> </w:t>
      </w:r>
      <w:r w:rsidRPr="000B4409">
        <w:t>development.</w:t>
      </w:r>
      <w:r w:rsidRPr="000B4409">
        <w:rPr>
          <w:spacing w:val="-5"/>
        </w:rPr>
        <w:t xml:space="preserve"> </w:t>
      </w:r>
      <w:r w:rsidRPr="000B4409">
        <w:t>The</w:t>
      </w:r>
      <w:r w:rsidRPr="000B4409">
        <w:rPr>
          <w:spacing w:val="-4"/>
        </w:rPr>
        <w:t xml:space="preserve"> </w:t>
      </w:r>
      <w:r w:rsidRPr="000B4409">
        <w:t>purpose</w:t>
      </w:r>
      <w:r w:rsidRPr="000B4409">
        <w:rPr>
          <w:spacing w:val="-4"/>
        </w:rPr>
        <w:t xml:space="preserve"> </w:t>
      </w:r>
      <w:r w:rsidRPr="000B4409">
        <w:t>of</w:t>
      </w:r>
      <w:r w:rsidRPr="000B4409">
        <w:rPr>
          <w:spacing w:val="-3"/>
        </w:rPr>
        <w:t xml:space="preserve"> </w:t>
      </w:r>
      <w:r w:rsidRPr="000B4409">
        <w:t>these</w:t>
      </w:r>
      <w:r w:rsidRPr="000B4409">
        <w:rPr>
          <w:spacing w:val="-4"/>
        </w:rPr>
        <w:t xml:space="preserve"> </w:t>
      </w:r>
      <w:r w:rsidRPr="000B4409">
        <w:t>concentrations</w:t>
      </w:r>
      <w:r w:rsidRPr="000B4409">
        <w:rPr>
          <w:spacing w:val="-5"/>
        </w:rPr>
        <w:t xml:space="preserve"> </w:t>
      </w:r>
      <w:r w:rsidRPr="000B4409">
        <w:t>is to provide our students with an education that will help them succeed in their post-graduate studies, particularly in Law and Medical school, and give them the resources to address philosophical questions later in their professional lives. The proposed Philosophy (M.A.) will build on these specializations with three</w:t>
      </w:r>
      <w:r w:rsidRPr="000B4409">
        <w:t xml:space="preserve"> concentrations: Philosophy, </w:t>
      </w:r>
      <w:proofErr w:type="gramStart"/>
      <w:r w:rsidRPr="000B4409">
        <w:t>Medicine</w:t>
      </w:r>
      <w:proofErr w:type="gramEnd"/>
      <w:r w:rsidRPr="000B4409">
        <w:t xml:space="preserve"> and Ethics; Law, Ethics and Society; and Mind and Brain.</w:t>
      </w:r>
    </w:p>
    <w:p w14:paraId="5789D6B1" w14:textId="77777777" w:rsidR="000B4409" w:rsidRDefault="000B4409" w:rsidP="000B4409">
      <w:pPr>
        <w:pStyle w:val="BodyText"/>
        <w:ind w:left="511" w:right="1300"/>
      </w:pPr>
      <w:r w:rsidRPr="000B4409">
        <w:t>The value of the Philosophy (M.A.) with three concentrations will be found first in the preparation it provides students who will be advancing to Medical or Law school. Most obviously it will better situate them for application to these schools, by distinguishing them from students who have just a typical undergraduate</w:t>
      </w:r>
      <w:r w:rsidRPr="000B4409">
        <w:rPr>
          <w:spacing w:val="-4"/>
        </w:rPr>
        <w:t xml:space="preserve"> </w:t>
      </w:r>
      <w:r w:rsidRPr="000B4409">
        <w:t>education.</w:t>
      </w:r>
      <w:r w:rsidRPr="000B4409">
        <w:rPr>
          <w:spacing w:val="-4"/>
        </w:rPr>
        <w:t xml:space="preserve"> </w:t>
      </w:r>
      <w:r w:rsidRPr="000B4409">
        <w:t>It</w:t>
      </w:r>
      <w:r w:rsidRPr="000B4409">
        <w:rPr>
          <w:spacing w:val="-4"/>
        </w:rPr>
        <w:t xml:space="preserve"> </w:t>
      </w:r>
      <w:r w:rsidRPr="000B4409">
        <w:t>will</w:t>
      </w:r>
      <w:r w:rsidRPr="000B4409">
        <w:rPr>
          <w:spacing w:val="-4"/>
        </w:rPr>
        <w:t xml:space="preserve"> </w:t>
      </w:r>
      <w:r w:rsidRPr="000B4409">
        <w:t>also</w:t>
      </w:r>
      <w:r w:rsidRPr="000B4409">
        <w:rPr>
          <w:spacing w:val="-4"/>
        </w:rPr>
        <w:t xml:space="preserve"> </w:t>
      </w:r>
      <w:r w:rsidRPr="000B4409">
        <w:t>prepare</w:t>
      </w:r>
      <w:r w:rsidRPr="000B4409">
        <w:rPr>
          <w:spacing w:val="-4"/>
        </w:rPr>
        <w:t xml:space="preserve"> </w:t>
      </w:r>
      <w:r w:rsidRPr="000B4409">
        <w:t>them</w:t>
      </w:r>
      <w:r w:rsidRPr="000B4409">
        <w:rPr>
          <w:spacing w:val="-4"/>
        </w:rPr>
        <w:t xml:space="preserve"> </w:t>
      </w:r>
      <w:r w:rsidRPr="000B4409">
        <w:t>for</w:t>
      </w:r>
      <w:r w:rsidRPr="000B4409">
        <w:rPr>
          <w:spacing w:val="-3"/>
        </w:rPr>
        <w:t xml:space="preserve"> </w:t>
      </w:r>
      <w:r w:rsidRPr="000B4409">
        <w:t>the</w:t>
      </w:r>
      <w:r w:rsidRPr="000B4409">
        <w:rPr>
          <w:spacing w:val="-4"/>
        </w:rPr>
        <w:t xml:space="preserve"> </w:t>
      </w:r>
      <w:r w:rsidRPr="000B4409">
        <w:t>many</w:t>
      </w:r>
      <w:r w:rsidRPr="000B4409">
        <w:rPr>
          <w:spacing w:val="-4"/>
        </w:rPr>
        <w:t xml:space="preserve"> </w:t>
      </w:r>
      <w:r w:rsidRPr="000B4409">
        <w:t>philosophical</w:t>
      </w:r>
      <w:r w:rsidRPr="000B4409">
        <w:rPr>
          <w:spacing w:val="-4"/>
        </w:rPr>
        <w:t xml:space="preserve"> </w:t>
      </w:r>
      <w:r w:rsidRPr="000B4409">
        <w:t>issues</w:t>
      </w:r>
      <w:r w:rsidRPr="000B4409">
        <w:rPr>
          <w:spacing w:val="-4"/>
        </w:rPr>
        <w:t xml:space="preserve"> </w:t>
      </w:r>
      <w:r w:rsidRPr="000B4409">
        <w:t>they</w:t>
      </w:r>
      <w:r w:rsidRPr="000B4409">
        <w:rPr>
          <w:spacing w:val="-4"/>
        </w:rPr>
        <w:t xml:space="preserve"> </w:t>
      </w:r>
      <w:r w:rsidRPr="000B4409">
        <w:t>will</w:t>
      </w:r>
      <w:r w:rsidRPr="000B4409">
        <w:rPr>
          <w:spacing w:val="-4"/>
        </w:rPr>
        <w:t xml:space="preserve"> </w:t>
      </w:r>
      <w:r w:rsidRPr="000B4409">
        <w:t>encounter</w:t>
      </w:r>
      <w:r w:rsidRPr="000B4409">
        <w:rPr>
          <w:spacing w:val="-4"/>
        </w:rPr>
        <w:t xml:space="preserve"> </w:t>
      </w:r>
      <w:r w:rsidRPr="000B4409">
        <w:t>in Medical or Law school, and later in the medical</w:t>
      </w:r>
      <w:r w:rsidRPr="000B4409">
        <w:rPr>
          <w:spacing w:val="-1"/>
        </w:rPr>
        <w:t xml:space="preserve"> </w:t>
      </w:r>
      <w:r w:rsidRPr="000B4409">
        <w:t>and legal professions. Third, this program will be the first</w:t>
      </w:r>
      <w:r>
        <w:t xml:space="preserve"> </w:t>
      </w:r>
      <w:r w:rsidRPr="000B4409">
        <w:t xml:space="preserve">graduate program of any kind in Philosophy in the state of Alabama, and the proposed program can provide the opportunity for the pursuit of graduate work in Philosophy for those students in the state who would like to continue their studies after their undergraduate education. Fourth, it would contribute to the University’s missions of providing an excellent education to students and advancing research.    </w:t>
      </w:r>
    </w:p>
    <w:p w14:paraId="0A1F472A" w14:textId="77777777" w:rsidR="000B4409" w:rsidRDefault="000B4409" w:rsidP="000B4409">
      <w:pPr>
        <w:pStyle w:val="BodyText"/>
        <w:ind w:left="511" w:right="1300"/>
      </w:pPr>
    </w:p>
    <w:p w14:paraId="2D14648F" w14:textId="77777777" w:rsidR="000B4409" w:rsidRDefault="000B4409" w:rsidP="000B4409">
      <w:pPr>
        <w:pStyle w:val="BodyText"/>
        <w:ind w:left="511" w:right="1300"/>
      </w:pPr>
      <w:r w:rsidRPr="000B4409">
        <w:t xml:space="preserve">Finally, these programs will provide value at a broader societal level, by preparing citizens to better address important philosophical questions and problems. Relative to Medicine, for instance, there are philosophical questions about the nature and quality of evidence for the diagnosis and treatment of disease. Evidence-based medicine advocates a hierarchy that prioritizes randomized control trials over </w:t>
      </w:r>
      <w:r w:rsidRPr="000B4409">
        <w:lastRenderedPageBreak/>
        <w:t xml:space="preserve">observational trials, expert judgment, and causal reasoning. Physicians and medical professionals must understand the strengths and weaknesses of each. There are other philosophical questions about public health policy, as we have seen in the recent debates about the COVID shutdowns and vaccine mandates. Ethical questions have long been debated in medicine, about death and dying, reproduction, mental health, and more. In the law, we have seen recent philosophical debates about the nature and role of policing, as well as longstanding debates about the nature and functions of law, constitutionalism, and morality and the law. And in the professions related to psychology and neuroscience, there have been debates about the nature of mind and consciousness, and their relation to the brain and its processes. Currently, there are philosophical concerns about the nature, and proper roles of Artificial Intelligence (AI). The graduates of the proposed Philosophy (M.A.) program will be better prepared to address these philosophical questions and more, by learning about the many philosophical answers to these questions, and by learning methods of critical analysis to better explore possible stances. </w:t>
      </w:r>
    </w:p>
    <w:p w14:paraId="1AF13237" w14:textId="77777777" w:rsidR="000B4409" w:rsidRDefault="000B4409" w:rsidP="000B4409">
      <w:pPr>
        <w:pStyle w:val="BodyText"/>
        <w:ind w:left="511" w:right="1300"/>
      </w:pPr>
    </w:p>
    <w:p w14:paraId="5483B7D0" w14:textId="026294C0" w:rsidR="00DF795D" w:rsidRPr="000B4409" w:rsidRDefault="000B4409" w:rsidP="000B4409">
      <w:pPr>
        <w:pStyle w:val="BodyText"/>
        <w:ind w:left="511" w:right="1300"/>
        <w:sectPr w:rsidR="00DF795D" w:rsidRPr="000B4409">
          <w:type w:val="continuous"/>
          <w:pgSz w:w="12240" w:h="15840"/>
          <w:pgMar w:top="1440" w:right="500" w:bottom="720" w:left="1340" w:header="0" w:footer="523" w:gutter="0"/>
          <w:cols w:space="720"/>
        </w:sectPr>
      </w:pPr>
      <w:r w:rsidRPr="000B4409">
        <w:t>This will be a 30-hour graduate program, with a thesis option, where students will begin in the first year with an introductory course to the program, the Proseminar, and turn to a narrow focus on foundational courses, the second year will be an exploration into broader but still related topics, and a capstone course where students will lead discussions, present their research, and engage in critical discussions with fellow graduate students.</w:t>
      </w:r>
    </w:p>
    <w:p w14:paraId="5C2F856C" w14:textId="77777777" w:rsidR="00DF795D" w:rsidRDefault="000B4409">
      <w:pPr>
        <w:pStyle w:val="Heading1"/>
        <w:numPr>
          <w:ilvl w:val="0"/>
          <w:numId w:val="1"/>
        </w:numPr>
        <w:tabs>
          <w:tab w:val="left" w:pos="345"/>
        </w:tabs>
        <w:spacing w:before="80" w:line="252" w:lineRule="auto"/>
        <w:ind w:left="100" w:right="112" w:firstLine="0"/>
      </w:pPr>
      <w:r>
        <w:lastRenderedPageBreak/>
        <w:t>S</w:t>
      </w:r>
      <w:r>
        <w:t>teps</w:t>
      </w:r>
      <w:r>
        <w:rPr>
          <w:spacing w:val="-4"/>
        </w:rPr>
        <w:t xml:space="preserve"> </w:t>
      </w:r>
      <w:r>
        <w:t>taken</w:t>
      </w:r>
      <w:r>
        <w:rPr>
          <w:spacing w:val="-4"/>
        </w:rPr>
        <w:t xml:space="preserve"> </w:t>
      </w:r>
      <w:r>
        <w:t>to</w:t>
      </w:r>
      <w:r>
        <w:rPr>
          <w:spacing w:val="-4"/>
        </w:rPr>
        <w:t xml:space="preserve"> </w:t>
      </w:r>
      <w:r>
        <w:t>determine</w:t>
      </w:r>
      <w:r>
        <w:rPr>
          <w:spacing w:val="-4"/>
        </w:rPr>
        <w:t xml:space="preserve"> </w:t>
      </w:r>
      <w:r>
        <w:t>if other</w:t>
      </w:r>
      <w:r>
        <w:rPr>
          <w:spacing w:val="-1"/>
        </w:rPr>
        <w:t xml:space="preserve"> </w:t>
      </w:r>
      <w:r>
        <w:t>UA</w:t>
      </w:r>
      <w:r>
        <w:rPr>
          <w:spacing w:val="-2"/>
        </w:rPr>
        <w:t xml:space="preserve"> </w:t>
      </w:r>
      <w:r>
        <w:t>System</w:t>
      </w:r>
      <w:r>
        <w:rPr>
          <w:spacing w:val="-3"/>
        </w:rPr>
        <w:t xml:space="preserve"> </w:t>
      </w:r>
      <w:r>
        <w:t>institutions</w:t>
      </w:r>
      <w:r>
        <w:rPr>
          <w:spacing w:val="-4"/>
        </w:rPr>
        <w:t xml:space="preserve"> </w:t>
      </w:r>
      <w:r>
        <w:t>might</w:t>
      </w:r>
      <w:r>
        <w:rPr>
          <w:spacing w:val="-3"/>
        </w:rPr>
        <w:t xml:space="preserve"> </w:t>
      </w:r>
      <w:r>
        <w:t>be</w:t>
      </w:r>
      <w:r>
        <w:rPr>
          <w:spacing w:val="-4"/>
        </w:rPr>
        <w:t xml:space="preserve"> </w:t>
      </w:r>
      <w:r>
        <w:t>interested</w:t>
      </w:r>
      <w:r>
        <w:rPr>
          <w:spacing w:val="-2"/>
        </w:rPr>
        <w:t xml:space="preserve"> </w:t>
      </w:r>
      <w:r>
        <w:t>in</w:t>
      </w:r>
      <w:r>
        <w:rPr>
          <w:spacing w:val="-2"/>
        </w:rPr>
        <w:t xml:space="preserve"> </w:t>
      </w:r>
      <w:r>
        <w:t>collaborating</w:t>
      </w:r>
      <w:r>
        <w:rPr>
          <w:spacing w:val="-2"/>
        </w:rPr>
        <w:t xml:space="preserve"> </w:t>
      </w:r>
      <w:r>
        <w:t>in the program.</w:t>
      </w:r>
    </w:p>
    <w:p w14:paraId="261E586D" w14:textId="77777777" w:rsidR="00DF795D" w:rsidRDefault="000B4409">
      <w:pPr>
        <w:pStyle w:val="BodyText"/>
        <w:spacing w:before="94" w:line="232" w:lineRule="auto"/>
        <w:ind w:left="429" w:right="1118"/>
      </w:pPr>
      <w:r>
        <w:t>There</w:t>
      </w:r>
      <w:r>
        <w:rPr>
          <w:spacing w:val="-3"/>
        </w:rPr>
        <w:t xml:space="preserve"> </w:t>
      </w:r>
      <w:r>
        <w:t>is</w:t>
      </w:r>
      <w:r>
        <w:rPr>
          <w:spacing w:val="-3"/>
        </w:rPr>
        <w:t xml:space="preserve"> </w:t>
      </w:r>
      <w:r>
        <w:t>no</w:t>
      </w:r>
      <w:r>
        <w:rPr>
          <w:spacing w:val="-3"/>
        </w:rPr>
        <w:t xml:space="preserve"> </w:t>
      </w:r>
      <w:r>
        <w:t>current</w:t>
      </w:r>
      <w:r>
        <w:rPr>
          <w:spacing w:val="-3"/>
        </w:rPr>
        <w:t xml:space="preserve"> </w:t>
      </w:r>
      <w:r>
        <w:t>plan</w:t>
      </w:r>
      <w:r>
        <w:rPr>
          <w:spacing w:val="-3"/>
        </w:rPr>
        <w:t xml:space="preserve"> </w:t>
      </w:r>
      <w:r>
        <w:t>to</w:t>
      </w:r>
      <w:r>
        <w:rPr>
          <w:spacing w:val="-3"/>
        </w:rPr>
        <w:t xml:space="preserve"> </w:t>
      </w:r>
      <w:r>
        <w:t>collaborate</w:t>
      </w:r>
      <w:r>
        <w:rPr>
          <w:spacing w:val="-4"/>
        </w:rPr>
        <w:t xml:space="preserve"> </w:t>
      </w:r>
      <w:r>
        <w:t>with</w:t>
      </w:r>
      <w:r>
        <w:rPr>
          <w:spacing w:val="-3"/>
        </w:rPr>
        <w:t xml:space="preserve"> </w:t>
      </w:r>
      <w:r>
        <w:t>other</w:t>
      </w:r>
      <w:r>
        <w:rPr>
          <w:spacing w:val="-3"/>
        </w:rPr>
        <w:t xml:space="preserve"> </w:t>
      </w:r>
      <w:r>
        <w:t>UA</w:t>
      </w:r>
      <w:r>
        <w:rPr>
          <w:spacing w:val="-3"/>
        </w:rPr>
        <w:t xml:space="preserve"> </w:t>
      </w:r>
      <w:r>
        <w:t>System</w:t>
      </w:r>
      <w:r>
        <w:rPr>
          <w:spacing w:val="-3"/>
        </w:rPr>
        <w:t xml:space="preserve"> </w:t>
      </w:r>
      <w:r>
        <w:t>institutions.</w:t>
      </w:r>
      <w:r>
        <w:rPr>
          <w:spacing w:val="-3"/>
        </w:rPr>
        <w:t xml:space="preserve"> </w:t>
      </w:r>
      <w:r>
        <w:t>We</w:t>
      </w:r>
      <w:r>
        <w:rPr>
          <w:spacing w:val="-3"/>
        </w:rPr>
        <w:t xml:space="preserve"> </w:t>
      </w:r>
      <w:r>
        <w:t>are</w:t>
      </w:r>
      <w:r>
        <w:rPr>
          <w:spacing w:val="-3"/>
        </w:rPr>
        <w:t xml:space="preserve"> </w:t>
      </w:r>
      <w:r>
        <w:t>open</w:t>
      </w:r>
      <w:r>
        <w:rPr>
          <w:spacing w:val="-3"/>
        </w:rPr>
        <w:t xml:space="preserve"> </w:t>
      </w:r>
      <w:r>
        <w:t>to</w:t>
      </w:r>
      <w:r>
        <w:rPr>
          <w:spacing w:val="-3"/>
        </w:rPr>
        <w:t xml:space="preserve"> </w:t>
      </w:r>
      <w:r>
        <w:t>conversations</w:t>
      </w:r>
      <w:r>
        <w:rPr>
          <w:spacing w:val="-4"/>
        </w:rPr>
        <w:t xml:space="preserve"> </w:t>
      </w:r>
      <w:r>
        <w:t xml:space="preserve">on </w:t>
      </w:r>
      <w:proofErr w:type="gramStart"/>
      <w:r>
        <w:t>future prospects</w:t>
      </w:r>
      <w:proofErr w:type="gramEnd"/>
      <w:r>
        <w:t xml:space="preserve"> that would benefit both institutions.</w:t>
      </w:r>
    </w:p>
    <w:p w14:paraId="75331F6B" w14:textId="77777777" w:rsidR="00DF795D" w:rsidRDefault="00DF795D">
      <w:pPr>
        <w:pStyle w:val="BodyText"/>
        <w:rPr>
          <w:sz w:val="22"/>
        </w:rPr>
      </w:pPr>
    </w:p>
    <w:p w14:paraId="45493332" w14:textId="77777777" w:rsidR="00DF795D" w:rsidRDefault="00DF795D">
      <w:pPr>
        <w:pStyle w:val="BodyText"/>
        <w:rPr>
          <w:sz w:val="22"/>
        </w:rPr>
      </w:pPr>
    </w:p>
    <w:p w14:paraId="243DF196" w14:textId="77777777" w:rsidR="00DF795D" w:rsidRDefault="00DF795D">
      <w:pPr>
        <w:pStyle w:val="BodyText"/>
        <w:rPr>
          <w:sz w:val="22"/>
        </w:rPr>
      </w:pPr>
    </w:p>
    <w:p w14:paraId="7769DAF6" w14:textId="77777777" w:rsidR="00DF795D" w:rsidRDefault="00DF795D">
      <w:pPr>
        <w:pStyle w:val="BodyText"/>
        <w:rPr>
          <w:sz w:val="22"/>
        </w:rPr>
      </w:pPr>
    </w:p>
    <w:p w14:paraId="3301F68B" w14:textId="77777777" w:rsidR="00DF795D" w:rsidRDefault="00DF795D">
      <w:pPr>
        <w:pStyle w:val="BodyText"/>
        <w:rPr>
          <w:sz w:val="22"/>
        </w:rPr>
      </w:pPr>
    </w:p>
    <w:p w14:paraId="6D5C10FA" w14:textId="77777777" w:rsidR="00DF795D" w:rsidRDefault="00DF795D">
      <w:pPr>
        <w:pStyle w:val="BodyText"/>
        <w:rPr>
          <w:sz w:val="22"/>
        </w:rPr>
      </w:pPr>
    </w:p>
    <w:p w14:paraId="000448E6" w14:textId="77777777" w:rsidR="00DF795D" w:rsidRDefault="00DF795D">
      <w:pPr>
        <w:pStyle w:val="BodyText"/>
        <w:rPr>
          <w:sz w:val="22"/>
        </w:rPr>
      </w:pPr>
    </w:p>
    <w:p w14:paraId="3F6D5F9E" w14:textId="77777777" w:rsidR="00DF795D" w:rsidRDefault="00DF795D">
      <w:pPr>
        <w:pStyle w:val="BodyText"/>
        <w:spacing w:before="242"/>
        <w:rPr>
          <w:sz w:val="22"/>
        </w:rPr>
      </w:pPr>
    </w:p>
    <w:p w14:paraId="61FA15DA" w14:textId="77777777" w:rsidR="00DF795D" w:rsidRDefault="000B4409">
      <w:pPr>
        <w:pStyle w:val="Heading1"/>
        <w:numPr>
          <w:ilvl w:val="0"/>
          <w:numId w:val="1"/>
        </w:numPr>
        <w:tabs>
          <w:tab w:val="left" w:pos="346"/>
        </w:tabs>
        <w:spacing w:before="1" w:line="276" w:lineRule="auto"/>
        <w:ind w:left="100" w:right="1175" w:firstLine="0"/>
      </w:pPr>
      <w:r>
        <w:t>Summary of other campus comments, internal to the UA System or external (if any), regarding</w:t>
      </w:r>
      <w:r>
        <w:rPr>
          <w:spacing w:val="-5"/>
        </w:rPr>
        <w:t xml:space="preserve"> </w:t>
      </w:r>
      <w:r>
        <w:t>your</w:t>
      </w:r>
      <w:r>
        <w:rPr>
          <w:spacing w:val="-4"/>
        </w:rPr>
        <w:t xml:space="preserve"> </w:t>
      </w:r>
      <w:r>
        <w:t>plans</w:t>
      </w:r>
      <w:r>
        <w:rPr>
          <w:spacing w:val="-5"/>
        </w:rPr>
        <w:t xml:space="preserve"> </w:t>
      </w:r>
      <w:r>
        <w:t>for</w:t>
      </w:r>
      <w:r>
        <w:rPr>
          <w:spacing w:val="-2"/>
        </w:rPr>
        <w:t xml:space="preserve"> </w:t>
      </w:r>
      <w:r>
        <w:t>developing</w:t>
      </w:r>
      <w:r>
        <w:rPr>
          <w:spacing w:val="-5"/>
        </w:rPr>
        <w:t xml:space="preserve"> </w:t>
      </w:r>
      <w:r>
        <w:t>this</w:t>
      </w:r>
      <w:r>
        <w:rPr>
          <w:spacing w:val="-3"/>
        </w:rPr>
        <w:t xml:space="preserve"> </w:t>
      </w:r>
      <w:r>
        <w:t>program.</w:t>
      </w:r>
      <w:r>
        <w:rPr>
          <w:spacing w:val="-4"/>
        </w:rPr>
        <w:t xml:space="preserve"> </w:t>
      </w:r>
      <w:r>
        <w:t>Please</w:t>
      </w:r>
      <w:r>
        <w:rPr>
          <w:spacing w:val="-5"/>
        </w:rPr>
        <w:t xml:space="preserve"> </w:t>
      </w:r>
      <w:r>
        <w:t>include</w:t>
      </w:r>
      <w:r>
        <w:rPr>
          <w:spacing w:val="-5"/>
        </w:rPr>
        <w:t xml:space="preserve"> </w:t>
      </w:r>
      <w:r>
        <w:t>substantive</w:t>
      </w:r>
      <w:r>
        <w:rPr>
          <w:spacing w:val="-5"/>
        </w:rPr>
        <w:t xml:space="preserve"> </w:t>
      </w:r>
      <w:r>
        <w:t>feedback from the pre-proposal process.</w:t>
      </w:r>
    </w:p>
    <w:p w14:paraId="522531A6" w14:textId="77777777" w:rsidR="00DF795D" w:rsidRDefault="000B4409">
      <w:pPr>
        <w:pStyle w:val="BodyText"/>
        <w:spacing w:before="19" w:line="232" w:lineRule="auto"/>
        <w:ind w:left="489" w:right="1118"/>
      </w:pPr>
      <w:r>
        <w:t>None</w:t>
      </w:r>
      <w:r>
        <w:rPr>
          <w:spacing w:val="-1"/>
        </w:rPr>
        <w:t xml:space="preserve"> </w:t>
      </w:r>
      <w:r>
        <w:t>of the</w:t>
      </w:r>
      <w:r>
        <w:rPr>
          <w:spacing w:val="-1"/>
        </w:rPr>
        <w:t xml:space="preserve"> </w:t>
      </w:r>
      <w:r>
        <w:t>chairs</w:t>
      </w:r>
      <w:r>
        <w:rPr>
          <w:spacing w:val="-1"/>
        </w:rPr>
        <w:t xml:space="preserve"> </w:t>
      </w:r>
      <w:r>
        <w:t>of the</w:t>
      </w:r>
      <w:r>
        <w:rPr>
          <w:spacing w:val="-1"/>
        </w:rPr>
        <w:t xml:space="preserve"> </w:t>
      </w:r>
      <w:r>
        <w:t>philosophy</w:t>
      </w:r>
      <w:r>
        <w:rPr>
          <w:spacing w:val="-1"/>
        </w:rPr>
        <w:t xml:space="preserve"> </w:t>
      </w:r>
      <w:r>
        <w:t>departments</w:t>
      </w:r>
      <w:r>
        <w:rPr>
          <w:spacing w:val="-2"/>
        </w:rPr>
        <w:t xml:space="preserve"> </w:t>
      </w:r>
      <w:r>
        <w:t>contacted</w:t>
      </w:r>
      <w:r>
        <w:rPr>
          <w:spacing w:val="-2"/>
        </w:rPr>
        <w:t xml:space="preserve"> </w:t>
      </w:r>
      <w:r>
        <w:t>in</w:t>
      </w:r>
      <w:r>
        <w:rPr>
          <w:spacing w:val="-1"/>
        </w:rPr>
        <w:t xml:space="preserve"> </w:t>
      </w:r>
      <w:r>
        <w:t>the</w:t>
      </w:r>
      <w:r>
        <w:rPr>
          <w:spacing w:val="-1"/>
        </w:rPr>
        <w:t xml:space="preserve"> </w:t>
      </w:r>
      <w:r>
        <w:t>state</w:t>
      </w:r>
      <w:r>
        <w:rPr>
          <w:spacing w:val="-1"/>
        </w:rPr>
        <w:t xml:space="preserve"> </w:t>
      </w:r>
      <w:r>
        <w:t>expressed</w:t>
      </w:r>
      <w:r>
        <w:rPr>
          <w:spacing w:val="-1"/>
        </w:rPr>
        <w:t xml:space="preserve"> </w:t>
      </w:r>
      <w:r>
        <w:t>reservations</w:t>
      </w:r>
      <w:r>
        <w:rPr>
          <w:spacing w:val="-2"/>
        </w:rPr>
        <w:t xml:space="preserve"> </w:t>
      </w:r>
      <w:r>
        <w:t>about</w:t>
      </w:r>
      <w:r>
        <w:rPr>
          <w:spacing w:val="-1"/>
        </w:rPr>
        <w:t xml:space="preserve"> </w:t>
      </w:r>
      <w:r>
        <w:t>our proposed graduate program (M.A.) in Philosophy. This is unsurprising since there are no other graduate programs</w:t>
      </w:r>
      <w:r>
        <w:rPr>
          <w:spacing w:val="-3"/>
        </w:rPr>
        <w:t xml:space="preserve"> </w:t>
      </w:r>
      <w:r>
        <w:t>in</w:t>
      </w:r>
      <w:r>
        <w:rPr>
          <w:spacing w:val="-3"/>
        </w:rPr>
        <w:t xml:space="preserve"> </w:t>
      </w:r>
      <w:r>
        <w:t>Philosophy</w:t>
      </w:r>
      <w:r>
        <w:rPr>
          <w:spacing w:val="-3"/>
        </w:rPr>
        <w:t xml:space="preserve"> </w:t>
      </w:r>
      <w:r>
        <w:t>in</w:t>
      </w:r>
      <w:r>
        <w:rPr>
          <w:spacing w:val="-3"/>
        </w:rPr>
        <w:t xml:space="preserve"> </w:t>
      </w:r>
      <w:r>
        <w:t>the</w:t>
      </w:r>
      <w:r>
        <w:rPr>
          <w:spacing w:val="-3"/>
        </w:rPr>
        <w:t xml:space="preserve"> </w:t>
      </w:r>
      <w:r>
        <w:t>state</w:t>
      </w:r>
      <w:r>
        <w:rPr>
          <w:spacing w:val="-3"/>
        </w:rPr>
        <w:t xml:space="preserve"> </w:t>
      </w:r>
      <w:r>
        <w:t>of</w:t>
      </w:r>
      <w:r>
        <w:rPr>
          <w:spacing w:val="-2"/>
        </w:rPr>
        <w:t xml:space="preserve"> </w:t>
      </w:r>
      <w:r>
        <w:t>Alabama.</w:t>
      </w:r>
      <w:r>
        <w:rPr>
          <w:spacing w:val="-3"/>
        </w:rPr>
        <w:t xml:space="preserve"> </w:t>
      </w:r>
      <w:r>
        <w:t>The</w:t>
      </w:r>
      <w:r>
        <w:rPr>
          <w:spacing w:val="-3"/>
        </w:rPr>
        <w:t xml:space="preserve"> </w:t>
      </w:r>
      <w:r>
        <w:t>chair</w:t>
      </w:r>
      <w:r>
        <w:rPr>
          <w:spacing w:val="-3"/>
        </w:rPr>
        <w:t xml:space="preserve"> </w:t>
      </w:r>
      <w:r>
        <w:t>of</w:t>
      </w:r>
      <w:r>
        <w:rPr>
          <w:spacing w:val="-2"/>
        </w:rPr>
        <w:t xml:space="preserve"> </w:t>
      </w:r>
      <w:r>
        <w:t>the</w:t>
      </w:r>
      <w:r>
        <w:rPr>
          <w:spacing w:val="-3"/>
        </w:rPr>
        <w:t xml:space="preserve"> </w:t>
      </w:r>
      <w:r>
        <w:t>Philosophy</w:t>
      </w:r>
      <w:r>
        <w:rPr>
          <w:spacing w:val="-3"/>
        </w:rPr>
        <w:t xml:space="preserve"> </w:t>
      </w:r>
      <w:r>
        <w:t>Department</w:t>
      </w:r>
      <w:r>
        <w:rPr>
          <w:spacing w:val="-4"/>
        </w:rPr>
        <w:t xml:space="preserve"> </w:t>
      </w:r>
      <w:r>
        <w:t>at</w:t>
      </w:r>
      <w:r>
        <w:rPr>
          <w:spacing w:val="-3"/>
        </w:rPr>
        <w:t xml:space="preserve"> </w:t>
      </w:r>
      <w:r>
        <w:t>UAB,</w:t>
      </w:r>
      <w:r>
        <w:rPr>
          <w:spacing w:val="-3"/>
        </w:rPr>
        <w:t xml:space="preserve"> </w:t>
      </w:r>
      <w:r>
        <w:t>David Chan, indicated that they were considering a graduate program in Medical Ethics, but had not formally proposed one. He, along with Dr. Jones at UAH and Dr. Watkins at Auburn University, have expressed tentative support for collaboration wit</w:t>
      </w:r>
      <w:r>
        <w:t>h the UA Philosophy Department in providing graduate education opportunities in Philosophy.</w:t>
      </w:r>
    </w:p>
    <w:p w14:paraId="77EE84E5" w14:textId="77777777" w:rsidR="00DF795D" w:rsidRDefault="00DF795D">
      <w:pPr>
        <w:pStyle w:val="BodyText"/>
        <w:rPr>
          <w:sz w:val="22"/>
        </w:rPr>
      </w:pPr>
    </w:p>
    <w:p w14:paraId="146D2BFF" w14:textId="77777777" w:rsidR="00DF795D" w:rsidRDefault="00DF795D">
      <w:pPr>
        <w:pStyle w:val="BodyText"/>
        <w:rPr>
          <w:sz w:val="22"/>
        </w:rPr>
      </w:pPr>
    </w:p>
    <w:p w14:paraId="3B3D9135" w14:textId="77777777" w:rsidR="00DF795D" w:rsidRDefault="00DF795D">
      <w:pPr>
        <w:pStyle w:val="BodyText"/>
        <w:rPr>
          <w:sz w:val="22"/>
        </w:rPr>
      </w:pPr>
    </w:p>
    <w:p w14:paraId="43F8613D" w14:textId="77777777" w:rsidR="00DF795D" w:rsidRDefault="00DF795D">
      <w:pPr>
        <w:pStyle w:val="BodyText"/>
        <w:rPr>
          <w:sz w:val="22"/>
        </w:rPr>
      </w:pPr>
    </w:p>
    <w:p w14:paraId="2AB749D6" w14:textId="77777777" w:rsidR="00DF795D" w:rsidRDefault="00DF795D">
      <w:pPr>
        <w:pStyle w:val="BodyText"/>
        <w:spacing w:before="200"/>
        <w:rPr>
          <w:sz w:val="22"/>
        </w:rPr>
      </w:pPr>
    </w:p>
    <w:p w14:paraId="54986710" w14:textId="77777777" w:rsidR="00DF795D" w:rsidRDefault="000B4409">
      <w:pPr>
        <w:pStyle w:val="Heading1"/>
        <w:numPr>
          <w:ilvl w:val="0"/>
          <w:numId w:val="1"/>
        </w:numPr>
        <w:tabs>
          <w:tab w:val="left" w:pos="346"/>
        </w:tabs>
        <w:spacing w:line="276" w:lineRule="auto"/>
        <w:ind w:left="100" w:right="1324" w:firstLine="0"/>
      </w:pPr>
      <w:r>
        <w:t>Describe</w:t>
      </w:r>
      <w:r>
        <w:rPr>
          <w:spacing w:val="-5"/>
        </w:rPr>
        <w:t xml:space="preserve"> </w:t>
      </w:r>
      <w:r>
        <w:t>the</w:t>
      </w:r>
      <w:r>
        <w:rPr>
          <w:spacing w:val="-3"/>
        </w:rPr>
        <w:t xml:space="preserve"> </w:t>
      </w:r>
      <w:r>
        <w:t>process</w:t>
      </w:r>
      <w:r>
        <w:rPr>
          <w:spacing w:val="-3"/>
        </w:rPr>
        <w:t xml:space="preserve"> </w:t>
      </w:r>
      <w:r>
        <w:t>that</w:t>
      </w:r>
      <w:r>
        <w:rPr>
          <w:spacing w:val="-4"/>
        </w:rPr>
        <w:t xml:space="preserve"> </w:t>
      </w:r>
      <w:r>
        <w:t>will</w:t>
      </w:r>
      <w:r>
        <w:rPr>
          <w:spacing w:val="-3"/>
        </w:rPr>
        <w:t xml:space="preserve"> </w:t>
      </w:r>
      <w:r>
        <w:t>be</w:t>
      </w:r>
      <w:r>
        <w:rPr>
          <w:spacing w:val="-3"/>
        </w:rPr>
        <w:t xml:space="preserve"> </w:t>
      </w:r>
      <w:r>
        <w:t>used</w:t>
      </w:r>
      <w:r>
        <w:rPr>
          <w:spacing w:val="-5"/>
        </w:rPr>
        <w:t xml:space="preserve"> </w:t>
      </w:r>
      <w:r>
        <w:t>by</w:t>
      </w:r>
      <w:r>
        <w:rPr>
          <w:spacing w:val="-5"/>
        </w:rPr>
        <w:t xml:space="preserve"> </w:t>
      </w:r>
      <w:r>
        <w:t>your</w:t>
      </w:r>
      <w:r>
        <w:rPr>
          <w:spacing w:val="-2"/>
        </w:rPr>
        <w:t xml:space="preserve"> </w:t>
      </w:r>
      <w:r>
        <w:t>institution</w:t>
      </w:r>
      <w:r>
        <w:rPr>
          <w:spacing w:val="-5"/>
        </w:rPr>
        <w:t xml:space="preserve"> </w:t>
      </w:r>
      <w:r>
        <w:t>for</w:t>
      </w:r>
      <w:r>
        <w:rPr>
          <w:spacing w:val="-4"/>
        </w:rPr>
        <w:t xml:space="preserve"> </w:t>
      </w:r>
      <w:r>
        <w:t>routine</w:t>
      </w:r>
      <w:r>
        <w:rPr>
          <w:spacing w:val="-3"/>
        </w:rPr>
        <w:t xml:space="preserve"> </w:t>
      </w:r>
      <w:r>
        <w:t>internal</w:t>
      </w:r>
      <w:r>
        <w:rPr>
          <w:spacing w:val="-3"/>
        </w:rPr>
        <w:t xml:space="preserve"> </w:t>
      </w:r>
      <w:r>
        <w:t>and/or external program review.</w:t>
      </w:r>
    </w:p>
    <w:p w14:paraId="75B6C639" w14:textId="77777777" w:rsidR="00DF795D" w:rsidRDefault="000B4409">
      <w:pPr>
        <w:pStyle w:val="BodyText"/>
        <w:spacing w:before="158" w:line="232" w:lineRule="auto"/>
        <w:ind w:left="506" w:right="1300"/>
      </w:pPr>
      <w:r>
        <w:t>All departments at The University of Alabama undergo academic program review (APR) approximately every eight years. The APR process includes a departmental self-study, an on-site visit by a review team with</w:t>
      </w:r>
      <w:r>
        <w:rPr>
          <w:spacing w:val="-4"/>
        </w:rPr>
        <w:t xml:space="preserve"> </w:t>
      </w:r>
      <w:r>
        <w:t>internal</w:t>
      </w:r>
      <w:r>
        <w:rPr>
          <w:spacing w:val="-4"/>
        </w:rPr>
        <w:t xml:space="preserve"> </w:t>
      </w:r>
      <w:r>
        <w:t>and</w:t>
      </w:r>
      <w:r>
        <w:rPr>
          <w:spacing w:val="-4"/>
        </w:rPr>
        <w:t xml:space="preserve"> </w:t>
      </w:r>
      <w:r>
        <w:t>external</w:t>
      </w:r>
      <w:r>
        <w:rPr>
          <w:spacing w:val="-4"/>
        </w:rPr>
        <w:t xml:space="preserve"> </w:t>
      </w:r>
      <w:r>
        <w:t>members,</w:t>
      </w:r>
      <w:r>
        <w:rPr>
          <w:spacing w:val="-4"/>
        </w:rPr>
        <w:t xml:space="preserve"> </w:t>
      </w:r>
      <w:r>
        <w:t>and</w:t>
      </w:r>
      <w:r>
        <w:rPr>
          <w:spacing w:val="-4"/>
        </w:rPr>
        <w:t xml:space="preserve"> </w:t>
      </w:r>
      <w:r>
        <w:t>a</w:t>
      </w:r>
      <w:r>
        <w:rPr>
          <w:spacing w:val="-4"/>
        </w:rPr>
        <w:t xml:space="preserve"> </w:t>
      </w:r>
      <w:r>
        <w:t>department-created</w:t>
      </w:r>
      <w:r>
        <w:rPr>
          <w:spacing w:val="-6"/>
        </w:rPr>
        <w:t xml:space="preserve"> </w:t>
      </w:r>
      <w:r>
        <w:t>strategic</w:t>
      </w:r>
      <w:r>
        <w:rPr>
          <w:spacing w:val="-5"/>
        </w:rPr>
        <w:t xml:space="preserve"> </w:t>
      </w:r>
      <w:r>
        <w:t>action</w:t>
      </w:r>
      <w:r>
        <w:rPr>
          <w:spacing w:val="-4"/>
        </w:rPr>
        <w:t xml:space="preserve"> </w:t>
      </w:r>
      <w:r>
        <w:t>plan</w:t>
      </w:r>
      <w:r>
        <w:rPr>
          <w:spacing w:val="-4"/>
        </w:rPr>
        <w:t xml:space="preserve"> </w:t>
      </w:r>
      <w:r>
        <w:t>informed</w:t>
      </w:r>
      <w:r>
        <w:rPr>
          <w:spacing w:val="-4"/>
        </w:rPr>
        <w:t xml:space="preserve"> </w:t>
      </w:r>
      <w:r>
        <w:t>by</w:t>
      </w:r>
      <w:r>
        <w:rPr>
          <w:spacing w:val="-4"/>
        </w:rPr>
        <w:t xml:space="preserve"> </w:t>
      </w:r>
      <w:r>
        <w:t>the</w:t>
      </w:r>
      <w:r>
        <w:rPr>
          <w:spacing w:val="-4"/>
        </w:rPr>
        <w:t xml:space="preserve"> </w:t>
      </w:r>
      <w:r>
        <w:t>review team’s recommendations.</w:t>
      </w:r>
    </w:p>
    <w:p w14:paraId="7FDF6ABF" w14:textId="77777777" w:rsidR="00DF795D" w:rsidRDefault="00DF795D">
      <w:pPr>
        <w:spacing w:line="232" w:lineRule="auto"/>
        <w:sectPr w:rsidR="00DF795D">
          <w:pgSz w:w="12240" w:h="15840"/>
          <w:pgMar w:top="1360" w:right="500" w:bottom="720" w:left="1340" w:header="0" w:footer="523" w:gutter="0"/>
          <w:cols w:space="720"/>
        </w:sectPr>
      </w:pPr>
    </w:p>
    <w:p w14:paraId="390F0CE9" w14:textId="77777777" w:rsidR="00DF795D" w:rsidRDefault="000B4409">
      <w:pPr>
        <w:pStyle w:val="Heading1"/>
        <w:numPr>
          <w:ilvl w:val="0"/>
          <w:numId w:val="1"/>
        </w:numPr>
        <w:tabs>
          <w:tab w:val="left" w:pos="346"/>
        </w:tabs>
        <w:spacing w:before="80" w:line="276" w:lineRule="auto"/>
        <w:ind w:left="100" w:right="1444" w:firstLine="0"/>
      </w:pPr>
      <w:r>
        <w:lastRenderedPageBreak/>
        <w:t>Describe</w:t>
      </w:r>
      <w:r>
        <w:rPr>
          <w:spacing w:val="-5"/>
        </w:rPr>
        <w:t xml:space="preserve"> </w:t>
      </w:r>
      <w:r>
        <w:t>the</w:t>
      </w:r>
      <w:r>
        <w:rPr>
          <w:spacing w:val="-3"/>
        </w:rPr>
        <w:t xml:space="preserve"> </w:t>
      </w:r>
      <w:r>
        <w:t>process</w:t>
      </w:r>
      <w:r>
        <w:rPr>
          <w:spacing w:val="-3"/>
        </w:rPr>
        <w:t xml:space="preserve"> </w:t>
      </w:r>
      <w:r>
        <w:t>that</w:t>
      </w:r>
      <w:r>
        <w:rPr>
          <w:spacing w:val="-4"/>
        </w:rPr>
        <w:t xml:space="preserve"> </w:t>
      </w:r>
      <w:r>
        <w:t>will</w:t>
      </w:r>
      <w:r>
        <w:rPr>
          <w:spacing w:val="-3"/>
        </w:rPr>
        <w:t xml:space="preserve"> </w:t>
      </w:r>
      <w:r>
        <w:t>be</w:t>
      </w:r>
      <w:r>
        <w:rPr>
          <w:spacing w:val="-3"/>
        </w:rPr>
        <w:t xml:space="preserve"> </w:t>
      </w:r>
      <w:r>
        <w:t>used</w:t>
      </w:r>
      <w:r>
        <w:rPr>
          <w:spacing w:val="-5"/>
        </w:rPr>
        <w:t xml:space="preserve"> </w:t>
      </w:r>
      <w:r>
        <w:t>in</w:t>
      </w:r>
      <w:r>
        <w:rPr>
          <w:spacing w:val="-5"/>
        </w:rPr>
        <w:t xml:space="preserve"> </w:t>
      </w:r>
      <w:r>
        <w:t>assessing</w:t>
      </w:r>
      <w:r>
        <w:rPr>
          <w:spacing w:val="-3"/>
        </w:rPr>
        <w:t xml:space="preserve"> </w:t>
      </w:r>
      <w:r>
        <w:t>program</w:t>
      </w:r>
      <w:r>
        <w:rPr>
          <w:spacing w:val="-4"/>
        </w:rPr>
        <w:t xml:space="preserve"> </w:t>
      </w:r>
      <w:r>
        <w:t>outcomes</w:t>
      </w:r>
      <w:r>
        <w:rPr>
          <w:spacing w:val="-5"/>
        </w:rPr>
        <w:t xml:space="preserve"> </w:t>
      </w:r>
      <w:r>
        <w:t>(to</w:t>
      </w:r>
      <w:r>
        <w:rPr>
          <w:spacing w:val="-5"/>
        </w:rPr>
        <w:t xml:space="preserve"> </w:t>
      </w:r>
      <w:r>
        <w:t>include student learning outcomes).</w:t>
      </w:r>
    </w:p>
    <w:p w14:paraId="116F134D" w14:textId="77777777" w:rsidR="00DF795D" w:rsidRDefault="000B4409">
      <w:pPr>
        <w:pStyle w:val="BodyText"/>
        <w:spacing w:before="89" w:line="232" w:lineRule="auto"/>
        <w:ind w:left="540" w:right="1118"/>
      </w:pPr>
      <w:r>
        <w:t>All</w:t>
      </w:r>
      <w:r>
        <w:rPr>
          <w:spacing w:val="-4"/>
        </w:rPr>
        <w:t xml:space="preserve"> </w:t>
      </w:r>
      <w:r>
        <w:t>academic</w:t>
      </w:r>
      <w:r>
        <w:rPr>
          <w:spacing w:val="-5"/>
        </w:rPr>
        <w:t xml:space="preserve"> </w:t>
      </w:r>
      <w:r>
        <w:t>programs</w:t>
      </w:r>
      <w:r>
        <w:rPr>
          <w:spacing w:val="-4"/>
        </w:rPr>
        <w:t xml:space="preserve"> </w:t>
      </w:r>
      <w:r>
        <w:t>are</w:t>
      </w:r>
      <w:r>
        <w:rPr>
          <w:spacing w:val="-4"/>
        </w:rPr>
        <w:t xml:space="preserve"> </w:t>
      </w:r>
      <w:r>
        <w:t>required</w:t>
      </w:r>
      <w:r>
        <w:rPr>
          <w:spacing w:val="-4"/>
        </w:rPr>
        <w:t xml:space="preserve"> </w:t>
      </w:r>
      <w:r>
        <w:t>to</w:t>
      </w:r>
      <w:r>
        <w:rPr>
          <w:spacing w:val="-4"/>
        </w:rPr>
        <w:t xml:space="preserve"> </w:t>
      </w:r>
      <w:r>
        <w:t>submit</w:t>
      </w:r>
      <w:r>
        <w:rPr>
          <w:spacing w:val="-4"/>
        </w:rPr>
        <w:t xml:space="preserve"> </w:t>
      </w:r>
      <w:r>
        <w:t>annual</w:t>
      </w:r>
      <w:r>
        <w:rPr>
          <w:spacing w:val="-4"/>
        </w:rPr>
        <w:t xml:space="preserve"> </w:t>
      </w:r>
      <w:r>
        <w:t>assessment</w:t>
      </w:r>
      <w:r>
        <w:rPr>
          <w:spacing w:val="-5"/>
        </w:rPr>
        <w:t xml:space="preserve"> </w:t>
      </w:r>
      <w:r>
        <w:t>reports</w:t>
      </w:r>
      <w:r>
        <w:rPr>
          <w:spacing w:val="-4"/>
        </w:rPr>
        <w:t xml:space="preserve"> </w:t>
      </w:r>
      <w:r>
        <w:t>that</w:t>
      </w:r>
      <w:r>
        <w:rPr>
          <w:spacing w:val="-4"/>
        </w:rPr>
        <w:t xml:space="preserve"> </w:t>
      </w:r>
      <w:r>
        <w:t>includes</w:t>
      </w:r>
      <w:r>
        <w:rPr>
          <w:spacing w:val="-4"/>
        </w:rPr>
        <w:t xml:space="preserve"> </w:t>
      </w:r>
      <w:r>
        <w:t>student</w:t>
      </w:r>
      <w:r>
        <w:rPr>
          <w:spacing w:val="-4"/>
        </w:rPr>
        <w:t xml:space="preserve"> </w:t>
      </w:r>
      <w:r>
        <w:t xml:space="preserve">learning outcomes, measures to collect data, analysis of data, and plans for the use of data for continuous </w:t>
      </w:r>
      <w:r>
        <w:rPr>
          <w:spacing w:val="-2"/>
        </w:rPr>
        <w:t>improvement.</w:t>
      </w:r>
    </w:p>
    <w:p w14:paraId="6D441D7A" w14:textId="77777777" w:rsidR="00DF795D" w:rsidRDefault="000B4409">
      <w:pPr>
        <w:pStyle w:val="BodyText"/>
        <w:spacing w:before="218" w:line="227" w:lineRule="exact"/>
        <w:ind w:left="540"/>
      </w:pPr>
      <w:r>
        <w:t>Students</w:t>
      </w:r>
      <w:r>
        <w:rPr>
          <w:spacing w:val="-1"/>
        </w:rPr>
        <w:t xml:space="preserve"> </w:t>
      </w:r>
      <w:r>
        <w:t>completing</w:t>
      </w:r>
      <w:r>
        <w:rPr>
          <w:spacing w:val="-2"/>
        </w:rPr>
        <w:t xml:space="preserve"> </w:t>
      </w:r>
      <w:r>
        <w:t>the</w:t>
      </w:r>
      <w:r>
        <w:rPr>
          <w:spacing w:val="-1"/>
        </w:rPr>
        <w:t xml:space="preserve"> </w:t>
      </w:r>
      <w:r>
        <w:t>Philosophy</w:t>
      </w:r>
      <w:r>
        <w:rPr>
          <w:spacing w:val="-1"/>
        </w:rPr>
        <w:t xml:space="preserve"> </w:t>
      </w:r>
      <w:r>
        <w:t>(M.A.) program</w:t>
      </w:r>
      <w:r>
        <w:rPr>
          <w:spacing w:val="-1"/>
        </w:rPr>
        <w:t xml:space="preserve"> </w:t>
      </w:r>
      <w:r>
        <w:t>will</w:t>
      </w:r>
      <w:r>
        <w:rPr>
          <w:spacing w:val="-1"/>
        </w:rPr>
        <w:t xml:space="preserve"> </w:t>
      </w:r>
      <w:r>
        <w:t>be</w:t>
      </w:r>
      <w:r>
        <w:rPr>
          <w:spacing w:val="-1"/>
        </w:rPr>
        <w:t xml:space="preserve"> </w:t>
      </w:r>
      <w:r>
        <w:t>able</w:t>
      </w:r>
      <w:r>
        <w:rPr>
          <w:spacing w:val="-1"/>
        </w:rPr>
        <w:t xml:space="preserve"> </w:t>
      </w:r>
      <w:r>
        <w:rPr>
          <w:spacing w:val="-5"/>
        </w:rPr>
        <w:t>to:</w:t>
      </w:r>
    </w:p>
    <w:p w14:paraId="692BCD79" w14:textId="77777777" w:rsidR="00DF795D" w:rsidRDefault="000B4409">
      <w:pPr>
        <w:pStyle w:val="ListParagraph"/>
        <w:numPr>
          <w:ilvl w:val="1"/>
          <w:numId w:val="1"/>
        </w:numPr>
        <w:tabs>
          <w:tab w:val="left" w:pos="890"/>
        </w:tabs>
        <w:spacing w:before="2" w:line="232" w:lineRule="auto"/>
        <w:ind w:right="1439" w:firstLine="0"/>
        <w:rPr>
          <w:sz w:val="20"/>
        </w:rPr>
      </w:pPr>
      <w:r>
        <w:rPr>
          <w:sz w:val="20"/>
        </w:rPr>
        <w:t>Evaluate</w:t>
      </w:r>
      <w:r>
        <w:rPr>
          <w:spacing w:val="-5"/>
          <w:sz w:val="20"/>
        </w:rPr>
        <w:t xml:space="preserve"> </w:t>
      </w:r>
      <w:r>
        <w:rPr>
          <w:sz w:val="20"/>
        </w:rPr>
        <w:t>competing</w:t>
      </w:r>
      <w:r>
        <w:rPr>
          <w:spacing w:val="-4"/>
          <w:sz w:val="20"/>
        </w:rPr>
        <w:t xml:space="preserve"> </w:t>
      </w:r>
      <w:r>
        <w:rPr>
          <w:sz w:val="20"/>
        </w:rPr>
        <w:t>conceptions</w:t>
      </w:r>
      <w:r>
        <w:rPr>
          <w:spacing w:val="-5"/>
          <w:sz w:val="20"/>
        </w:rPr>
        <w:t xml:space="preserve"> </w:t>
      </w:r>
      <w:r>
        <w:rPr>
          <w:sz w:val="20"/>
        </w:rPr>
        <w:t>about</w:t>
      </w:r>
      <w:r>
        <w:rPr>
          <w:spacing w:val="-4"/>
          <w:sz w:val="20"/>
        </w:rPr>
        <w:t xml:space="preserve"> </w:t>
      </w:r>
      <w:r>
        <w:rPr>
          <w:sz w:val="20"/>
        </w:rPr>
        <w:t>fundamental</w:t>
      </w:r>
      <w:r>
        <w:rPr>
          <w:spacing w:val="-5"/>
          <w:sz w:val="20"/>
        </w:rPr>
        <w:t xml:space="preserve"> </w:t>
      </w:r>
      <w:r>
        <w:rPr>
          <w:sz w:val="20"/>
        </w:rPr>
        <w:t>things</w:t>
      </w:r>
      <w:r>
        <w:rPr>
          <w:spacing w:val="-4"/>
          <w:sz w:val="20"/>
        </w:rPr>
        <w:t xml:space="preserve"> </w:t>
      </w:r>
      <w:r>
        <w:rPr>
          <w:sz w:val="20"/>
        </w:rPr>
        <w:t>and</w:t>
      </w:r>
      <w:r>
        <w:rPr>
          <w:spacing w:val="-4"/>
          <w:sz w:val="20"/>
        </w:rPr>
        <w:t xml:space="preserve"> </w:t>
      </w:r>
      <w:r>
        <w:rPr>
          <w:sz w:val="20"/>
        </w:rPr>
        <w:t>processes,</w:t>
      </w:r>
      <w:r>
        <w:rPr>
          <w:spacing w:val="-4"/>
          <w:sz w:val="20"/>
        </w:rPr>
        <w:t xml:space="preserve"> </w:t>
      </w:r>
      <w:r>
        <w:rPr>
          <w:sz w:val="20"/>
        </w:rPr>
        <w:t>such</w:t>
      </w:r>
      <w:r>
        <w:rPr>
          <w:spacing w:val="-4"/>
          <w:sz w:val="20"/>
        </w:rPr>
        <w:t xml:space="preserve"> </w:t>
      </w:r>
      <w:r>
        <w:rPr>
          <w:sz w:val="20"/>
        </w:rPr>
        <w:t>as</w:t>
      </w:r>
      <w:r>
        <w:rPr>
          <w:spacing w:val="-4"/>
          <w:sz w:val="20"/>
        </w:rPr>
        <w:t xml:space="preserve"> </w:t>
      </w:r>
      <w:r>
        <w:rPr>
          <w:sz w:val="20"/>
        </w:rPr>
        <w:t>health</w:t>
      </w:r>
      <w:r>
        <w:rPr>
          <w:spacing w:val="-4"/>
          <w:sz w:val="20"/>
        </w:rPr>
        <w:t xml:space="preserve"> </w:t>
      </w:r>
      <w:r>
        <w:rPr>
          <w:sz w:val="20"/>
        </w:rPr>
        <w:t>and</w:t>
      </w:r>
      <w:r>
        <w:rPr>
          <w:spacing w:val="-4"/>
          <w:sz w:val="20"/>
        </w:rPr>
        <w:t xml:space="preserve"> </w:t>
      </w:r>
      <w:r>
        <w:rPr>
          <w:sz w:val="20"/>
        </w:rPr>
        <w:t>disease, the nature of law and morality, and the mind and brain.</w:t>
      </w:r>
    </w:p>
    <w:p w14:paraId="50769A69" w14:textId="77777777" w:rsidR="00DF795D" w:rsidRDefault="000B4409">
      <w:pPr>
        <w:pStyle w:val="ListParagraph"/>
        <w:numPr>
          <w:ilvl w:val="1"/>
          <w:numId w:val="1"/>
        </w:numPr>
        <w:tabs>
          <w:tab w:val="left" w:pos="890"/>
        </w:tabs>
        <w:spacing w:line="232" w:lineRule="auto"/>
        <w:ind w:right="1484" w:firstLine="0"/>
        <w:rPr>
          <w:sz w:val="20"/>
        </w:rPr>
      </w:pPr>
      <w:r>
        <w:rPr>
          <w:sz w:val="20"/>
        </w:rPr>
        <w:t>Evaluate</w:t>
      </w:r>
      <w:r>
        <w:rPr>
          <w:spacing w:val="-5"/>
          <w:sz w:val="20"/>
        </w:rPr>
        <w:t xml:space="preserve"> </w:t>
      </w:r>
      <w:r>
        <w:rPr>
          <w:sz w:val="20"/>
        </w:rPr>
        <w:t>the</w:t>
      </w:r>
      <w:r>
        <w:rPr>
          <w:spacing w:val="-4"/>
          <w:sz w:val="20"/>
        </w:rPr>
        <w:t xml:space="preserve"> </w:t>
      </w:r>
      <w:r>
        <w:rPr>
          <w:sz w:val="20"/>
        </w:rPr>
        <w:t>competing</w:t>
      </w:r>
      <w:r>
        <w:rPr>
          <w:spacing w:val="-4"/>
          <w:sz w:val="20"/>
        </w:rPr>
        <w:t xml:space="preserve"> </w:t>
      </w:r>
      <w:r>
        <w:rPr>
          <w:sz w:val="20"/>
        </w:rPr>
        <w:t>theoretical</w:t>
      </w:r>
      <w:r>
        <w:rPr>
          <w:spacing w:val="-5"/>
          <w:sz w:val="20"/>
        </w:rPr>
        <w:t xml:space="preserve"> </w:t>
      </w:r>
      <w:r>
        <w:rPr>
          <w:sz w:val="20"/>
        </w:rPr>
        <w:t>frameworks</w:t>
      </w:r>
      <w:r>
        <w:rPr>
          <w:spacing w:val="-4"/>
          <w:sz w:val="20"/>
        </w:rPr>
        <w:t xml:space="preserve"> </w:t>
      </w:r>
      <w:r>
        <w:rPr>
          <w:sz w:val="20"/>
        </w:rPr>
        <w:t>that</w:t>
      </w:r>
      <w:r>
        <w:rPr>
          <w:spacing w:val="-4"/>
          <w:sz w:val="20"/>
        </w:rPr>
        <w:t xml:space="preserve"> </w:t>
      </w:r>
      <w:r>
        <w:rPr>
          <w:sz w:val="20"/>
        </w:rPr>
        <w:t>govern</w:t>
      </w:r>
      <w:r>
        <w:rPr>
          <w:spacing w:val="-4"/>
          <w:sz w:val="20"/>
        </w:rPr>
        <w:t xml:space="preserve"> </w:t>
      </w:r>
      <w:r>
        <w:rPr>
          <w:sz w:val="20"/>
        </w:rPr>
        <w:t>our</w:t>
      </w:r>
      <w:r>
        <w:rPr>
          <w:spacing w:val="-4"/>
          <w:sz w:val="20"/>
        </w:rPr>
        <w:t xml:space="preserve"> </w:t>
      </w:r>
      <w:r>
        <w:rPr>
          <w:sz w:val="20"/>
        </w:rPr>
        <w:t>practices</w:t>
      </w:r>
      <w:r>
        <w:rPr>
          <w:spacing w:val="-5"/>
          <w:sz w:val="20"/>
        </w:rPr>
        <w:t xml:space="preserve"> </w:t>
      </w:r>
      <w:r>
        <w:rPr>
          <w:sz w:val="20"/>
        </w:rPr>
        <w:t>and</w:t>
      </w:r>
      <w:r>
        <w:rPr>
          <w:spacing w:val="-4"/>
          <w:sz w:val="20"/>
        </w:rPr>
        <w:t xml:space="preserve"> </w:t>
      </w:r>
      <w:r>
        <w:rPr>
          <w:sz w:val="20"/>
        </w:rPr>
        <w:t>inquiries,</w:t>
      </w:r>
      <w:r>
        <w:rPr>
          <w:spacing w:val="-4"/>
          <w:sz w:val="20"/>
        </w:rPr>
        <w:t xml:space="preserve"> </w:t>
      </w:r>
      <w:r>
        <w:rPr>
          <w:sz w:val="20"/>
        </w:rPr>
        <w:t>such</w:t>
      </w:r>
      <w:r>
        <w:rPr>
          <w:spacing w:val="-4"/>
          <w:sz w:val="20"/>
        </w:rPr>
        <w:t xml:space="preserve"> </w:t>
      </w:r>
      <w:r>
        <w:rPr>
          <w:sz w:val="20"/>
        </w:rPr>
        <w:t>as</w:t>
      </w:r>
      <w:r>
        <w:rPr>
          <w:spacing w:val="-4"/>
          <w:sz w:val="20"/>
        </w:rPr>
        <w:t xml:space="preserve"> </w:t>
      </w:r>
      <w:r>
        <w:rPr>
          <w:sz w:val="20"/>
        </w:rPr>
        <w:t>what we see in medicine, the law, and brain sciences.</w:t>
      </w:r>
    </w:p>
    <w:p w14:paraId="710E86DB" w14:textId="77777777" w:rsidR="00DF795D" w:rsidRDefault="000B4409">
      <w:pPr>
        <w:pStyle w:val="ListParagraph"/>
        <w:numPr>
          <w:ilvl w:val="1"/>
          <w:numId w:val="1"/>
        </w:numPr>
        <w:tabs>
          <w:tab w:val="left" w:pos="890"/>
        </w:tabs>
        <w:spacing w:line="232" w:lineRule="auto"/>
        <w:ind w:right="1544" w:firstLine="0"/>
        <w:rPr>
          <w:sz w:val="20"/>
        </w:rPr>
      </w:pPr>
      <w:r>
        <w:rPr>
          <w:sz w:val="20"/>
        </w:rPr>
        <w:t>Analyze</w:t>
      </w:r>
      <w:r>
        <w:rPr>
          <w:spacing w:val="-4"/>
          <w:sz w:val="20"/>
        </w:rPr>
        <w:t xml:space="preserve"> </w:t>
      </w:r>
      <w:r>
        <w:rPr>
          <w:sz w:val="20"/>
        </w:rPr>
        <w:t>and</w:t>
      </w:r>
      <w:r>
        <w:rPr>
          <w:spacing w:val="-4"/>
          <w:sz w:val="20"/>
        </w:rPr>
        <w:t xml:space="preserve"> </w:t>
      </w:r>
      <w:r>
        <w:rPr>
          <w:sz w:val="20"/>
        </w:rPr>
        <w:t>compare</w:t>
      </w:r>
      <w:r>
        <w:rPr>
          <w:spacing w:val="-4"/>
          <w:sz w:val="20"/>
        </w:rPr>
        <w:t xml:space="preserve"> </w:t>
      </w:r>
      <w:r>
        <w:rPr>
          <w:sz w:val="20"/>
        </w:rPr>
        <w:t>the</w:t>
      </w:r>
      <w:r>
        <w:rPr>
          <w:spacing w:val="-4"/>
          <w:sz w:val="20"/>
        </w:rPr>
        <w:t xml:space="preserve"> </w:t>
      </w:r>
      <w:r>
        <w:rPr>
          <w:sz w:val="20"/>
        </w:rPr>
        <w:t>different</w:t>
      </w:r>
      <w:r>
        <w:rPr>
          <w:spacing w:val="-4"/>
          <w:sz w:val="20"/>
        </w:rPr>
        <w:t xml:space="preserve"> </w:t>
      </w:r>
      <w:r>
        <w:rPr>
          <w:sz w:val="20"/>
        </w:rPr>
        <w:t>kinds</w:t>
      </w:r>
      <w:r>
        <w:rPr>
          <w:spacing w:val="-4"/>
          <w:sz w:val="20"/>
        </w:rPr>
        <w:t xml:space="preserve"> </w:t>
      </w:r>
      <w:r>
        <w:rPr>
          <w:sz w:val="20"/>
        </w:rPr>
        <w:t>of</w:t>
      </w:r>
      <w:r>
        <w:rPr>
          <w:spacing w:val="-3"/>
          <w:sz w:val="20"/>
        </w:rPr>
        <w:t xml:space="preserve"> </w:t>
      </w:r>
      <w:r>
        <w:rPr>
          <w:sz w:val="20"/>
        </w:rPr>
        <w:t>evidence</w:t>
      </w:r>
      <w:r>
        <w:rPr>
          <w:spacing w:val="-5"/>
          <w:sz w:val="20"/>
        </w:rPr>
        <w:t xml:space="preserve"> </w:t>
      </w:r>
      <w:r>
        <w:rPr>
          <w:sz w:val="20"/>
        </w:rPr>
        <w:t>employed</w:t>
      </w:r>
      <w:r>
        <w:rPr>
          <w:spacing w:val="-4"/>
          <w:sz w:val="20"/>
        </w:rPr>
        <w:t xml:space="preserve"> </w:t>
      </w:r>
      <w:r>
        <w:rPr>
          <w:sz w:val="20"/>
        </w:rPr>
        <w:t>to</w:t>
      </w:r>
      <w:r>
        <w:rPr>
          <w:spacing w:val="-4"/>
          <w:sz w:val="20"/>
        </w:rPr>
        <w:t xml:space="preserve"> </w:t>
      </w:r>
      <w:r>
        <w:rPr>
          <w:sz w:val="20"/>
        </w:rPr>
        <w:t>support</w:t>
      </w:r>
      <w:r>
        <w:rPr>
          <w:spacing w:val="-4"/>
          <w:sz w:val="20"/>
        </w:rPr>
        <w:t xml:space="preserve"> </w:t>
      </w:r>
      <w:r>
        <w:rPr>
          <w:sz w:val="20"/>
        </w:rPr>
        <w:t>empirical</w:t>
      </w:r>
      <w:r>
        <w:rPr>
          <w:spacing w:val="-5"/>
          <w:sz w:val="20"/>
        </w:rPr>
        <w:t xml:space="preserve"> </w:t>
      </w:r>
      <w:r>
        <w:rPr>
          <w:sz w:val="20"/>
        </w:rPr>
        <w:t>and</w:t>
      </w:r>
      <w:r>
        <w:rPr>
          <w:spacing w:val="-4"/>
          <w:sz w:val="20"/>
        </w:rPr>
        <w:t xml:space="preserve"> </w:t>
      </w:r>
      <w:r>
        <w:rPr>
          <w:sz w:val="20"/>
        </w:rPr>
        <w:t>theoretical claims, such as what we see in medical diagnoses and claims about effectiveness, legal claims and judgments, scientific claims, and hypotheses about mental and brain processes.</w:t>
      </w:r>
    </w:p>
    <w:p w14:paraId="55588228" w14:textId="77777777" w:rsidR="00DF795D" w:rsidRDefault="000B4409">
      <w:pPr>
        <w:pStyle w:val="ListParagraph"/>
        <w:numPr>
          <w:ilvl w:val="1"/>
          <w:numId w:val="1"/>
        </w:numPr>
        <w:tabs>
          <w:tab w:val="left" w:pos="890"/>
        </w:tabs>
        <w:spacing w:line="225" w:lineRule="exact"/>
        <w:ind w:left="890" w:hanging="350"/>
        <w:rPr>
          <w:sz w:val="20"/>
        </w:rPr>
      </w:pPr>
      <w:r>
        <w:rPr>
          <w:sz w:val="20"/>
        </w:rPr>
        <w:t>Analyze</w:t>
      </w:r>
      <w:r>
        <w:rPr>
          <w:spacing w:val="-1"/>
          <w:sz w:val="20"/>
        </w:rPr>
        <w:t xml:space="preserve"> </w:t>
      </w:r>
      <w:r>
        <w:rPr>
          <w:sz w:val="20"/>
        </w:rPr>
        <w:t>the</w:t>
      </w:r>
      <w:r>
        <w:rPr>
          <w:spacing w:val="-1"/>
          <w:sz w:val="20"/>
        </w:rPr>
        <w:t xml:space="preserve"> </w:t>
      </w:r>
      <w:r>
        <w:rPr>
          <w:sz w:val="20"/>
        </w:rPr>
        <w:t>ethical</w:t>
      </w:r>
      <w:r>
        <w:rPr>
          <w:spacing w:val="-1"/>
          <w:sz w:val="20"/>
        </w:rPr>
        <w:t xml:space="preserve"> </w:t>
      </w:r>
      <w:r>
        <w:rPr>
          <w:sz w:val="20"/>
        </w:rPr>
        <w:t>problems</w:t>
      </w:r>
      <w:r>
        <w:rPr>
          <w:spacing w:val="-1"/>
          <w:sz w:val="20"/>
        </w:rPr>
        <w:t xml:space="preserve"> </w:t>
      </w:r>
      <w:r>
        <w:rPr>
          <w:sz w:val="20"/>
        </w:rPr>
        <w:t>confronting</w:t>
      </w:r>
      <w:r>
        <w:rPr>
          <w:spacing w:val="-1"/>
          <w:sz w:val="20"/>
        </w:rPr>
        <w:t xml:space="preserve"> </w:t>
      </w:r>
      <w:r>
        <w:rPr>
          <w:sz w:val="20"/>
        </w:rPr>
        <w:t>us</w:t>
      </w:r>
      <w:r>
        <w:rPr>
          <w:spacing w:val="-1"/>
          <w:sz w:val="20"/>
        </w:rPr>
        <w:t xml:space="preserve"> </w:t>
      </w:r>
      <w:r>
        <w:rPr>
          <w:sz w:val="20"/>
        </w:rPr>
        <w:t>in</w:t>
      </w:r>
      <w:r>
        <w:rPr>
          <w:spacing w:val="-1"/>
          <w:sz w:val="20"/>
        </w:rPr>
        <w:t xml:space="preserve"> </w:t>
      </w:r>
      <w:r>
        <w:rPr>
          <w:sz w:val="20"/>
        </w:rPr>
        <w:t>our</w:t>
      </w:r>
      <w:r>
        <w:rPr>
          <w:spacing w:val="-1"/>
          <w:sz w:val="20"/>
        </w:rPr>
        <w:t xml:space="preserve"> </w:t>
      </w:r>
      <w:r>
        <w:rPr>
          <w:sz w:val="20"/>
        </w:rPr>
        <w:t>professional</w:t>
      </w:r>
      <w:r>
        <w:rPr>
          <w:spacing w:val="-1"/>
          <w:sz w:val="20"/>
        </w:rPr>
        <w:t xml:space="preserve"> </w:t>
      </w:r>
      <w:r>
        <w:rPr>
          <w:sz w:val="20"/>
        </w:rPr>
        <w:t>practices,</w:t>
      </w:r>
      <w:r>
        <w:rPr>
          <w:spacing w:val="-2"/>
          <w:sz w:val="20"/>
        </w:rPr>
        <w:t xml:space="preserve"> </w:t>
      </w:r>
      <w:r>
        <w:rPr>
          <w:sz w:val="20"/>
        </w:rPr>
        <w:t>such</w:t>
      </w:r>
      <w:r>
        <w:rPr>
          <w:spacing w:val="-1"/>
          <w:sz w:val="20"/>
        </w:rPr>
        <w:t xml:space="preserve"> </w:t>
      </w:r>
      <w:r>
        <w:rPr>
          <w:sz w:val="20"/>
        </w:rPr>
        <w:t>as</w:t>
      </w:r>
      <w:r>
        <w:rPr>
          <w:spacing w:val="-1"/>
          <w:sz w:val="20"/>
        </w:rPr>
        <w:t xml:space="preserve"> </w:t>
      </w:r>
      <w:r>
        <w:rPr>
          <w:sz w:val="20"/>
        </w:rPr>
        <w:t>what</w:t>
      </w:r>
      <w:r>
        <w:rPr>
          <w:spacing w:val="-1"/>
          <w:sz w:val="20"/>
        </w:rPr>
        <w:t xml:space="preserve"> </w:t>
      </w:r>
      <w:r>
        <w:rPr>
          <w:sz w:val="20"/>
        </w:rPr>
        <w:t>we</w:t>
      </w:r>
      <w:r>
        <w:rPr>
          <w:spacing w:val="-1"/>
          <w:sz w:val="20"/>
        </w:rPr>
        <w:t xml:space="preserve"> </w:t>
      </w:r>
      <w:r>
        <w:rPr>
          <w:sz w:val="20"/>
        </w:rPr>
        <w:t>see</w:t>
      </w:r>
      <w:r>
        <w:rPr>
          <w:spacing w:val="-1"/>
          <w:sz w:val="20"/>
        </w:rPr>
        <w:t xml:space="preserve"> </w:t>
      </w:r>
      <w:r>
        <w:rPr>
          <w:sz w:val="20"/>
        </w:rPr>
        <w:t>in</w:t>
      </w:r>
      <w:r>
        <w:rPr>
          <w:spacing w:val="-1"/>
          <w:sz w:val="20"/>
        </w:rPr>
        <w:t xml:space="preserve"> </w:t>
      </w:r>
      <w:r>
        <w:rPr>
          <w:spacing w:val="-5"/>
          <w:sz w:val="20"/>
        </w:rPr>
        <w:t>the</w:t>
      </w:r>
    </w:p>
    <w:p w14:paraId="3F862973" w14:textId="77777777" w:rsidR="00DF795D" w:rsidRDefault="000B4409">
      <w:pPr>
        <w:pStyle w:val="Heading1"/>
        <w:numPr>
          <w:ilvl w:val="0"/>
          <w:numId w:val="1"/>
        </w:numPr>
        <w:tabs>
          <w:tab w:val="left" w:pos="350"/>
        </w:tabs>
        <w:spacing w:before="202"/>
        <w:ind w:left="350" w:hanging="243"/>
      </w:pPr>
      <w:r>
        <w:t>Other</w:t>
      </w:r>
      <w:r>
        <w:rPr>
          <w:spacing w:val="-6"/>
        </w:rPr>
        <w:t xml:space="preserve"> </w:t>
      </w:r>
      <w:r>
        <w:t>pertinent</w:t>
      </w:r>
      <w:r>
        <w:rPr>
          <w:spacing w:val="-6"/>
        </w:rPr>
        <w:t xml:space="preserve"> </w:t>
      </w:r>
      <w:r>
        <w:t>information,</w:t>
      </w:r>
      <w:r>
        <w:rPr>
          <w:spacing w:val="-6"/>
        </w:rPr>
        <w:t xml:space="preserve"> </w:t>
      </w:r>
      <w:r>
        <w:t>if</w:t>
      </w:r>
      <w:r>
        <w:rPr>
          <w:spacing w:val="-4"/>
        </w:rPr>
        <w:t xml:space="preserve"> any.</w:t>
      </w:r>
    </w:p>
    <w:p w14:paraId="18F0F05B" w14:textId="77777777" w:rsidR="00DF795D" w:rsidRDefault="000B4409">
      <w:pPr>
        <w:pStyle w:val="BodyText"/>
        <w:spacing w:before="212"/>
        <w:ind w:left="549"/>
      </w:pPr>
      <w:r>
        <w:rPr>
          <w:spacing w:val="-5"/>
        </w:rPr>
        <w:t>N/A</w:t>
      </w:r>
    </w:p>
    <w:sectPr w:rsidR="00DF795D">
      <w:pgSz w:w="12240" w:h="15840"/>
      <w:pgMar w:top="1360" w:right="500" w:bottom="720" w:left="1340" w:header="0" w:footer="5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A39F3" w14:textId="77777777" w:rsidR="000B4409" w:rsidRDefault="000B4409">
      <w:r>
        <w:separator/>
      </w:r>
    </w:p>
  </w:endnote>
  <w:endnote w:type="continuationSeparator" w:id="0">
    <w:p w14:paraId="1F17BA31" w14:textId="77777777" w:rsidR="000B4409" w:rsidRDefault="000B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81B08" w14:textId="77777777" w:rsidR="00DF795D" w:rsidRDefault="000B4409">
    <w:pPr>
      <w:pStyle w:val="BodyText"/>
      <w:spacing w:line="14" w:lineRule="auto"/>
    </w:pPr>
    <w:r>
      <w:rPr>
        <w:noProof/>
      </w:rPr>
      <mc:AlternateContent>
        <mc:Choice Requires="wps">
          <w:drawing>
            <wp:anchor distT="0" distB="0" distL="0" distR="0" simplePos="0" relativeHeight="487532032" behindDoc="1" locked="0" layoutInCell="1" allowOverlap="1" wp14:anchorId="3A50C9C5" wp14:editId="4859501A">
              <wp:simplePos x="0" y="0"/>
              <wp:positionH relativeFrom="page">
                <wp:posOffset>901700</wp:posOffset>
              </wp:positionH>
              <wp:positionV relativeFrom="page">
                <wp:posOffset>9586304</wp:posOffset>
              </wp:positionV>
              <wp:extent cx="1851025"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1025" cy="181610"/>
                      </a:xfrm>
                      <a:prstGeom prst="rect">
                        <a:avLst/>
                      </a:prstGeom>
                    </wps:spPr>
                    <wps:txbx>
                      <w:txbxContent>
                        <w:p w14:paraId="3A4C8AAF" w14:textId="371B2224" w:rsidR="00DF795D" w:rsidRDefault="00DF795D">
                          <w:pPr>
                            <w:spacing w:before="13"/>
                            <w:ind w:left="20"/>
                            <w:rPr>
                              <w:rFonts w:ascii="Arial"/>
                            </w:rPr>
                          </w:pPr>
                        </w:p>
                      </w:txbxContent>
                    </wps:txbx>
                    <wps:bodyPr wrap="square" lIns="0" tIns="0" rIns="0" bIns="0" rtlCol="0">
                      <a:noAutofit/>
                    </wps:bodyPr>
                  </wps:wsp>
                </a:graphicData>
              </a:graphic>
            </wp:anchor>
          </w:drawing>
        </mc:Choice>
        <mc:Fallback>
          <w:pict>
            <v:shapetype w14:anchorId="3A50C9C5" id="_x0000_t202" coordsize="21600,21600" o:spt="202" path="m,l,21600r21600,l21600,xe">
              <v:stroke joinstyle="miter"/>
              <v:path gradientshapeok="t" o:connecttype="rect"/>
            </v:shapetype>
            <v:shape id="Textbox 1" o:spid="_x0000_s1026" type="#_x0000_t202" style="position:absolute;margin-left:71pt;margin-top:754.85pt;width:145.75pt;height:14.3pt;z-index:-1578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" filled="f" stroked="f">
              <v:textbox inset="0,0,0,0">
                <w:txbxContent>
                  <w:p w14:paraId="3A4C8AAF" w14:textId="371B2224" w:rsidR="00DF795D" w:rsidRDefault="00DF795D">
                    <w:pPr>
                      <w:spacing w:before="13"/>
                      <w:ind w:left="20"/>
                      <w:rPr>
                        <w:rFonts w:ascii="Arial"/>
                      </w:rPr>
                    </w:pPr>
                  </w:p>
                </w:txbxContent>
              </v:textbox>
              <w10:wrap anchorx="page" anchory="page"/>
            </v:shape>
          </w:pict>
        </mc:Fallback>
      </mc:AlternateContent>
    </w:r>
    <w:r>
      <w:rPr>
        <w:noProof/>
      </w:rPr>
      <mc:AlternateContent>
        <mc:Choice Requires="wps">
          <w:drawing>
            <wp:anchor distT="0" distB="0" distL="0" distR="0" simplePos="0" relativeHeight="487532544" behindDoc="1" locked="0" layoutInCell="1" allowOverlap="1" wp14:anchorId="2562BE81" wp14:editId="58331229">
              <wp:simplePos x="0" y="0"/>
              <wp:positionH relativeFrom="page">
                <wp:posOffset>6742201</wp:posOffset>
              </wp:positionH>
              <wp:positionV relativeFrom="page">
                <wp:posOffset>9586304</wp:posOffset>
              </wp:positionV>
              <wp:extent cx="167005" cy="1816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1610"/>
                      </a:xfrm>
                      <a:prstGeom prst="rect">
                        <a:avLst/>
                      </a:prstGeom>
                    </wps:spPr>
                    <wps:txbx>
                      <w:txbxContent>
                        <w:p w14:paraId="004975A5" w14:textId="77777777" w:rsidR="00DF795D" w:rsidRDefault="000B4409">
                          <w:pPr>
                            <w:spacing w:before="13"/>
                            <w:ind w:left="6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Pr>
                              <w:rFonts w:ascii="Arial"/>
                              <w:spacing w:val="-10"/>
                            </w:rPr>
                            <w:t>1</w:t>
                          </w:r>
                          <w:r>
                            <w:rPr>
                              <w:rFonts w:ascii="Arial"/>
                              <w:spacing w:val="-10"/>
                            </w:rPr>
                            <w:fldChar w:fldCharType="end"/>
                          </w:r>
                        </w:p>
                      </w:txbxContent>
                    </wps:txbx>
                    <wps:bodyPr wrap="square" lIns="0" tIns="0" rIns="0" bIns="0" rtlCol="0">
                      <a:noAutofit/>
                    </wps:bodyPr>
                  </wps:wsp>
                </a:graphicData>
              </a:graphic>
            </wp:anchor>
          </w:drawing>
        </mc:Choice>
        <mc:Fallback>
          <w:pict>
            <v:shape w14:anchorId="2562BE81" id="Textbox 2" o:spid="_x0000_s1027" type="#_x0000_t202" style="position:absolute;margin-left:530.9pt;margin-top:754.85pt;width:13.15pt;height:14.3pt;z-index:-1578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" filled="f" stroked="f">
              <v:textbox inset="0,0,0,0">
                <w:txbxContent>
                  <w:p w14:paraId="004975A5" w14:textId="77777777" w:rsidR="00DF795D" w:rsidRDefault="000B4409">
                    <w:pPr>
                      <w:spacing w:before="13"/>
                      <w:ind w:left="6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Pr>
                        <w:rFonts w:ascii="Arial"/>
                        <w:spacing w:val="-10"/>
                      </w:rPr>
                      <w:t>1</w:t>
                    </w:r>
                    <w:r>
                      <w:rPr>
                        <w:rFonts w:ascii="Arial"/>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36DCD" w14:textId="77777777" w:rsidR="000B4409" w:rsidRDefault="000B4409">
      <w:r>
        <w:separator/>
      </w:r>
    </w:p>
  </w:footnote>
  <w:footnote w:type="continuationSeparator" w:id="0">
    <w:p w14:paraId="31827E4A" w14:textId="77777777" w:rsidR="000B4409" w:rsidRDefault="000B44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D00E78"/>
    <w:multiLevelType w:val="hybridMultilevel"/>
    <w:tmpl w:val="A5068A78"/>
    <w:lvl w:ilvl="0" w:tplc="A0429392">
      <w:start w:val="1"/>
      <w:numFmt w:val="decimal"/>
      <w:lvlText w:val="%1."/>
      <w:lvlJc w:val="left"/>
      <w:pPr>
        <w:ind w:left="344" w:hanging="245"/>
        <w:jc w:val="left"/>
      </w:pPr>
      <w:rPr>
        <w:rFonts w:ascii="Arial" w:eastAsia="Arial" w:hAnsi="Arial" w:cs="Arial" w:hint="default"/>
        <w:b/>
        <w:bCs/>
        <w:i w:val="0"/>
        <w:iCs w:val="0"/>
        <w:spacing w:val="-1"/>
        <w:w w:val="100"/>
        <w:sz w:val="22"/>
        <w:szCs w:val="22"/>
        <w:lang w:val="en-US" w:eastAsia="en-US" w:bidi="ar-SA"/>
      </w:rPr>
    </w:lvl>
    <w:lvl w:ilvl="1" w:tplc="ABD44E92">
      <w:start w:val="1"/>
      <w:numFmt w:val="decimal"/>
      <w:lvlText w:val="%2."/>
      <w:lvlJc w:val="left"/>
      <w:pPr>
        <w:ind w:left="540" w:hanging="35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tplc="8518624A">
      <w:numFmt w:val="bullet"/>
      <w:lvlText w:val="•"/>
      <w:lvlJc w:val="left"/>
      <w:pPr>
        <w:ind w:left="1635" w:hanging="351"/>
      </w:pPr>
      <w:rPr>
        <w:rFonts w:hint="default"/>
        <w:lang w:val="en-US" w:eastAsia="en-US" w:bidi="ar-SA"/>
      </w:rPr>
    </w:lvl>
    <w:lvl w:ilvl="3" w:tplc="0ABAFDE8">
      <w:numFmt w:val="bullet"/>
      <w:lvlText w:val="•"/>
      <w:lvlJc w:val="left"/>
      <w:pPr>
        <w:ind w:left="2731" w:hanging="351"/>
      </w:pPr>
      <w:rPr>
        <w:rFonts w:hint="default"/>
        <w:lang w:val="en-US" w:eastAsia="en-US" w:bidi="ar-SA"/>
      </w:rPr>
    </w:lvl>
    <w:lvl w:ilvl="4" w:tplc="5E74F96A">
      <w:numFmt w:val="bullet"/>
      <w:lvlText w:val="•"/>
      <w:lvlJc w:val="left"/>
      <w:pPr>
        <w:ind w:left="3826" w:hanging="351"/>
      </w:pPr>
      <w:rPr>
        <w:rFonts w:hint="default"/>
        <w:lang w:val="en-US" w:eastAsia="en-US" w:bidi="ar-SA"/>
      </w:rPr>
    </w:lvl>
    <w:lvl w:ilvl="5" w:tplc="FB2200AC">
      <w:numFmt w:val="bullet"/>
      <w:lvlText w:val="•"/>
      <w:lvlJc w:val="left"/>
      <w:pPr>
        <w:ind w:left="4922" w:hanging="351"/>
      </w:pPr>
      <w:rPr>
        <w:rFonts w:hint="default"/>
        <w:lang w:val="en-US" w:eastAsia="en-US" w:bidi="ar-SA"/>
      </w:rPr>
    </w:lvl>
    <w:lvl w:ilvl="6" w:tplc="3A8C61CC">
      <w:numFmt w:val="bullet"/>
      <w:lvlText w:val="•"/>
      <w:lvlJc w:val="left"/>
      <w:pPr>
        <w:ind w:left="6017" w:hanging="351"/>
      </w:pPr>
      <w:rPr>
        <w:rFonts w:hint="default"/>
        <w:lang w:val="en-US" w:eastAsia="en-US" w:bidi="ar-SA"/>
      </w:rPr>
    </w:lvl>
    <w:lvl w:ilvl="7" w:tplc="2F6EDF34">
      <w:numFmt w:val="bullet"/>
      <w:lvlText w:val="•"/>
      <w:lvlJc w:val="left"/>
      <w:pPr>
        <w:ind w:left="7113" w:hanging="351"/>
      </w:pPr>
      <w:rPr>
        <w:rFonts w:hint="default"/>
        <w:lang w:val="en-US" w:eastAsia="en-US" w:bidi="ar-SA"/>
      </w:rPr>
    </w:lvl>
    <w:lvl w:ilvl="8" w:tplc="50680908">
      <w:numFmt w:val="bullet"/>
      <w:lvlText w:val="•"/>
      <w:lvlJc w:val="left"/>
      <w:pPr>
        <w:ind w:left="8208" w:hanging="351"/>
      </w:pPr>
      <w:rPr>
        <w:rFonts w:hint="default"/>
        <w:lang w:val="en-US" w:eastAsia="en-US" w:bidi="ar-SA"/>
      </w:rPr>
    </w:lvl>
  </w:abstractNum>
  <w:num w:numId="1" w16cid:durableId="550308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95D"/>
    <w:rsid w:val="000B4409"/>
    <w:rsid w:val="00DF7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48DCA"/>
  <w15:docId w15:val="{00AFF627-7C0A-4DD3-8C8B-3CB46C101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316"/>
      <w:ind w:left="2103" w:right="2493" w:firstLine="276"/>
    </w:pPr>
    <w:rPr>
      <w:rFonts w:ascii="Arial" w:eastAsia="Arial" w:hAnsi="Arial" w:cs="Arial"/>
      <w:b/>
      <w:bCs/>
      <w:sz w:val="32"/>
      <w:szCs w:val="32"/>
    </w:rPr>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B4409"/>
    <w:pPr>
      <w:tabs>
        <w:tab w:val="center" w:pos="4680"/>
        <w:tab w:val="right" w:pos="9360"/>
      </w:tabs>
    </w:pPr>
  </w:style>
  <w:style w:type="character" w:customStyle="1" w:styleId="HeaderChar">
    <w:name w:val="Header Char"/>
    <w:basedOn w:val="DefaultParagraphFont"/>
    <w:link w:val="Header"/>
    <w:uiPriority w:val="99"/>
    <w:rsid w:val="000B4409"/>
    <w:rPr>
      <w:rFonts w:ascii="Times New Roman" w:eastAsia="Times New Roman" w:hAnsi="Times New Roman" w:cs="Times New Roman"/>
    </w:rPr>
  </w:style>
  <w:style w:type="paragraph" w:styleId="Footer">
    <w:name w:val="footer"/>
    <w:basedOn w:val="Normal"/>
    <w:link w:val="FooterChar"/>
    <w:uiPriority w:val="99"/>
    <w:unhideWhenUsed/>
    <w:rsid w:val="000B4409"/>
    <w:pPr>
      <w:tabs>
        <w:tab w:val="center" w:pos="4680"/>
        <w:tab w:val="right" w:pos="9360"/>
      </w:tabs>
    </w:pPr>
  </w:style>
  <w:style w:type="character" w:customStyle="1" w:styleId="FooterChar">
    <w:name w:val="Footer Char"/>
    <w:basedOn w:val="DefaultParagraphFont"/>
    <w:link w:val="Footer"/>
    <w:uiPriority w:val="99"/>
    <w:rsid w:val="000B440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1043</Words>
  <Characters>5875</Characters>
  <Application>Microsoft Office Word</Application>
  <DocSecurity>0</DocSecurity>
  <Lines>122</Lines>
  <Paragraphs>37</Paragraphs>
  <ScaleCrop>false</ScaleCrop>
  <Company>Qualtrics</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 502, Attachment C</dc:title>
  <dc:creator>Qualtrics</dc:creator>
  <dc:description/>
  <cp:lastModifiedBy>Carmen Jones</cp:lastModifiedBy>
  <cp:revision>2</cp:revision>
  <dcterms:created xsi:type="dcterms:W3CDTF">2024-02-29T20:16:00Z</dcterms:created>
  <dcterms:modified xsi:type="dcterms:W3CDTF">2024-02-29T20:16:00Z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2023-12-14T00:00:00Z</vt:filetime>
  </property>
  <property fmtid="{D5CDD505-2E9C-101B-9397-08002B2CF9AE}" pid="3" name="Creator">
    <vt:lpwstr>Acrobat PDFMaker 23 for Word</vt:lpwstr>
  </property>
  <property fmtid="{D5CDD505-2E9C-101B-9397-08002B2CF9AE}" pid="4" name="LastSaved">
    <vt:filetime>2024-02-29T00:00:00Z</vt:filetime>
  </property>
  <property fmtid="{D5CDD505-2E9C-101B-9397-08002B2CF9AE}" pid="5" name="Producer">
    <vt:lpwstr>Adobe PDF Library 23.6.156</vt:lpwstr>
  </property>
  <property fmtid="{D5CDD505-2E9C-101B-9397-08002B2CF9AE}" pid="6" name="SourceModified">
    <vt:lpwstr/>
  </property>
  <property fmtid="{D5CDD505-2E9C-101B-9397-08002B2CF9AE}" pid="7" name="GrammarlyDocumentId">
    <vt:lpwstr>96ae5d4f667ffde6cfe71d662a101f34fc5da307bd5c4e798617645698dd8e5e</vt:lpwstr>
  </property>
</Properties>
</file>