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634"/>
        <w:tblW w:w="0" w:type="auto"/>
        <w:tblLook w:val="04A0" w:firstRow="1" w:lastRow="0" w:firstColumn="1" w:lastColumn="0" w:noHBand="0" w:noVBand="1"/>
      </w:tblPr>
      <w:tblGrid>
        <w:gridCol w:w="2156"/>
        <w:gridCol w:w="2858"/>
        <w:gridCol w:w="2091"/>
        <w:gridCol w:w="1953"/>
        <w:gridCol w:w="1885"/>
        <w:gridCol w:w="2007"/>
      </w:tblGrid>
      <w:tr w:rsidR="00772422" w14:paraId="625200FC" w14:textId="77777777" w:rsidTr="00CE7724">
        <w:tc>
          <w:tcPr>
            <w:tcW w:w="2156" w:type="dxa"/>
          </w:tcPr>
          <w:p w14:paraId="757584BB" w14:textId="77777777" w:rsidR="00CE7724" w:rsidRDefault="00CE7724" w:rsidP="00CE7724"/>
        </w:tc>
        <w:tc>
          <w:tcPr>
            <w:tcW w:w="2858" w:type="dxa"/>
          </w:tcPr>
          <w:p w14:paraId="38720394" w14:textId="694F739F" w:rsidR="00CE7724" w:rsidRPr="00CE7724" w:rsidRDefault="00CE7724" w:rsidP="00CE7724">
            <w:pPr>
              <w:rPr>
                <w:b/>
                <w:bCs/>
              </w:rPr>
            </w:pPr>
            <w:r>
              <w:rPr>
                <w:b/>
                <w:bCs/>
              </w:rPr>
              <w:t>Approval Process</w:t>
            </w:r>
          </w:p>
        </w:tc>
        <w:tc>
          <w:tcPr>
            <w:tcW w:w="2091" w:type="dxa"/>
          </w:tcPr>
          <w:p w14:paraId="0900122C" w14:textId="781B8311" w:rsidR="00CE7724" w:rsidRDefault="00CE7724" w:rsidP="00CE7724">
            <w:r>
              <w:t>Transcript/Diploma</w:t>
            </w:r>
          </w:p>
        </w:tc>
        <w:tc>
          <w:tcPr>
            <w:tcW w:w="1953" w:type="dxa"/>
          </w:tcPr>
          <w:p w14:paraId="62C5C772" w14:textId="0C6DDB29" w:rsidR="00CE7724" w:rsidRDefault="00CE7724" w:rsidP="00CE7724">
            <w:r>
              <w:t>UA System/Board</w:t>
            </w:r>
          </w:p>
        </w:tc>
        <w:tc>
          <w:tcPr>
            <w:tcW w:w="1885" w:type="dxa"/>
          </w:tcPr>
          <w:p w14:paraId="588159B9" w14:textId="7F2364AE" w:rsidR="00CE7724" w:rsidRDefault="00CE7724" w:rsidP="00CE7724">
            <w:r>
              <w:t>ACHE</w:t>
            </w:r>
          </w:p>
        </w:tc>
        <w:tc>
          <w:tcPr>
            <w:tcW w:w="2007" w:type="dxa"/>
          </w:tcPr>
          <w:p w14:paraId="755BEAF7" w14:textId="60D57616" w:rsidR="00CE7724" w:rsidRDefault="00CE7724" w:rsidP="00CE7724">
            <w:r>
              <w:t>SACSCOC</w:t>
            </w:r>
          </w:p>
        </w:tc>
      </w:tr>
      <w:tr w:rsidR="00772422" w14:paraId="1D7C0E8A" w14:textId="77777777" w:rsidTr="00CE7724">
        <w:trPr>
          <w:trHeight w:val="4205"/>
        </w:trPr>
        <w:tc>
          <w:tcPr>
            <w:tcW w:w="2156" w:type="dxa"/>
          </w:tcPr>
          <w:p w14:paraId="7EFCBC1A" w14:textId="7854B09E" w:rsidR="00CE7724" w:rsidRDefault="00CE7724" w:rsidP="00CE7724">
            <w:r>
              <w:t>Graduate Certificate</w:t>
            </w:r>
            <w:r w:rsidR="007D643F">
              <w:t>*</w:t>
            </w:r>
          </w:p>
        </w:tc>
        <w:tc>
          <w:tcPr>
            <w:tcW w:w="2858" w:type="dxa"/>
          </w:tcPr>
          <w:p w14:paraId="736417CF" w14:textId="7777777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Internal department/college review process</w:t>
            </w:r>
          </w:p>
          <w:p w14:paraId="3A7CD5C1" w14:textId="7777777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Graduate Curriculum Committee</w:t>
            </w:r>
          </w:p>
          <w:p w14:paraId="4759EF49" w14:textId="7777777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Graduate Council</w:t>
            </w:r>
          </w:p>
          <w:p w14:paraId="671EDD77" w14:textId="7777777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Provost Approval</w:t>
            </w:r>
          </w:p>
          <w:p w14:paraId="0109386E" w14:textId="6D7B6BC0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Submission to UA System/Board Notification/Approval</w:t>
            </w:r>
          </w:p>
          <w:p w14:paraId="40C93B9D" w14:textId="5EC25525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 xml:space="preserve">Submission to ACHE </w:t>
            </w:r>
          </w:p>
        </w:tc>
        <w:tc>
          <w:tcPr>
            <w:tcW w:w="2091" w:type="dxa"/>
          </w:tcPr>
          <w:p w14:paraId="0300CDC8" w14:textId="438FBD16" w:rsidR="00CE7724" w:rsidRDefault="00CE7724" w:rsidP="00CE7724">
            <w:r>
              <w:t>Appears on transcript; Not diploma</w:t>
            </w:r>
          </w:p>
        </w:tc>
        <w:tc>
          <w:tcPr>
            <w:tcW w:w="1953" w:type="dxa"/>
          </w:tcPr>
          <w:p w14:paraId="50E319AB" w14:textId="356B962D" w:rsidR="00CE7724" w:rsidRDefault="00CE7724" w:rsidP="00CE7724">
            <w:r>
              <w:t>Board notification; Requires Board approval if 18 hours or more</w:t>
            </w:r>
          </w:p>
        </w:tc>
        <w:tc>
          <w:tcPr>
            <w:tcW w:w="1885" w:type="dxa"/>
          </w:tcPr>
          <w:p w14:paraId="335C8ED0" w14:textId="71C4213F" w:rsidR="00CE7724" w:rsidRDefault="00CE7724" w:rsidP="00CE7724">
            <w:r>
              <w:t>Requires notification</w:t>
            </w:r>
          </w:p>
        </w:tc>
        <w:tc>
          <w:tcPr>
            <w:tcW w:w="2007" w:type="dxa"/>
          </w:tcPr>
          <w:p w14:paraId="4622D67E" w14:textId="77777777" w:rsidR="00CE7724" w:rsidRDefault="00CE7724" w:rsidP="00CE7724">
            <w:r w:rsidRPr="00482065">
              <w:t>Requires approval with prospectus 6 months prior to implementation only if significant departure from approved program or offered at new off-campus site. Must complete UA, UA System, and ACHE approval processes prior to submission of prospectus.</w:t>
            </w:r>
          </w:p>
          <w:p w14:paraId="00DF9C4E" w14:textId="62C34FFC" w:rsidR="00CE7724" w:rsidRDefault="00CE7724" w:rsidP="00CE7724"/>
        </w:tc>
      </w:tr>
      <w:tr w:rsidR="00772422" w14:paraId="2FF4E03B" w14:textId="77777777" w:rsidTr="00CE7724">
        <w:tc>
          <w:tcPr>
            <w:tcW w:w="2156" w:type="dxa"/>
          </w:tcPr>
          <w:p w14:paraId="3B46926F" w14:textId="640887A5" w:rsidR="00CE7724" w:rsidRDefault="00CE7724" w:rsidP="00CE7724">
            <w:r>
              <w:t>Undergraduate Certificate</w:t>
            </w:r>
            <w:r w:rsidR="007D643F">
              <w:t>*</w:t>
            </w:r>
          </w:p>
        </w:tc>
        <w:tc>
          <w:tcPr>
            <w:tcW w:w="2858" w:type="dxa"/>
          </w:tcPr>
          <w:p w14:paraId="7070C4A2" w14:textId="7777777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Internal department/college review process</w:t>
            </w:r>
          </w:p>
          <w:p w14:paraId="31346C25" w14:textId="139B2FB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Undergraduate Curriculum Committee</w:t>
            </w:r>
          </w:p>
          <w:p w14:paraId="4325937E" w14:textId="438231FB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Undergraduate Council</w:t>
            </w:r>
          </w:p>
          <w:p w14:paraId="139830A1" w14:textId="7777777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Provost Approval</w:t>
            </w:r>
          </w:p>
          <w:p w14:paraId="508E3A86" w14:textId="77777777" w:rsidR="00CE7724" w:rsidRDefault="00CE7724" w:rsidP="00CE7724">
            <w:pPr>
              <w:pStyle w:val="ListParagraph"/>
              <w:numPr>
                <w:ilvl w:val="0"/>
                <w:numId w:val="2"/>
              </w:numPr>
            </w:pPr>
            <w:r>
              <w:t>Submission to UA System/Board Notification/Approval</w:t>
            </w:r>
          </w:p>
          <w:p w14:paraId="1D6C8A8D" w14:textId="5C57A993" w:rsidR="00CE7724" w:rsidRDefault="00CE7724" w:rsidP="00CE7724">
            <w:r>
              <w:t xml:space="preserve">              Submission to ACHE </w:t>
            </w:r>
          </w:p>
        </w:tc>
        <w:tc>
          <w:tcPr>
            <w:tcW w:w="2091" w:type="dxa"/>
          </w:tcPr>
          <w:p w14:paraId="680BF353" w14:textId="5F562695" w:rsidR="00CE7724" w:rsidRDefault="00CE7724" w:rsidP="00CE7724">
            <w:r>
              <w:t>Appears on transcript; Not diploma</w:t>
            </w:r>
          </w:p>
        </w:tc>
        <w:tc>
          <w:tcPr>
            <w:tcW w:w="1953" w:type="dxa"/>
          </w:tcPr>
          <w:p w14:paraId="2D82A885" w14:textId="07130DF4" w:rsidR="00CE7724" w:rsidRDefault="00CE7724" w:rsidP="00CE7724">
            <w:r>
              <w:t>Board notification; Requires Board approval if 18 hours or more</w:t>
            </w:r>
          </w:p>
        </w:tc>
        <w:tc>
          <w:tcPr>
            <w:tcW w:w="1885" w:type="dxa"/>
          </w:tcPr>
          <w:p w14:paraId="0887C957" w14:textId="010B0BBB" w:rsidR="00CE7724" w:rsidRDefault="00CE7724" w:rsidP="00CE7724">
            <w:r>
              <w:t>Requires notification</w:t>
            </w:r>
          </w:p>
        </w:tc>
        <w:tc>
          <w:tcPr>
            <w:tcW w:w="2007" w:type="dxa"/>
          </w:tcPr>
          <w:p w14:paraId="20B0D798" w14:textId="77777777" w:rsidR="00CE7724" w:rsidRDefault="00CE7724" w:rsidP="00CE7724">
            <w:r w:rsidRPr="00482065">
              <w:t xml:space="preserve">Requires approval with prospectus 6 months prior to implementation only if significant departure from approved program or offered at new off-campus site. Must complete UA, UA System, and ACHE approval processes prior to </w:t>
            </w:r>
            <w:r w:rsidRPr="00482065">
              <w:lastRenderedPageBreak/>
              <w:t>submission of prospectus.</w:t>
            </w:r>
          </w:p>
          <w:p w14:paraId="5C43CBF8" w14:textId="3953B02D" w:rsidR="00CE7724" w:rsidRDefault="00CE7724" w:rsidP="00CE7724"/>
        </w:tc>
      </w:tr>
      <w:tr w:rsidR="00772422" w14:paraId="349D08F2" w14:textId="77777777" w:rsidTr="00CE7724">
        <w:tc>
          <w:tcPr>
            <w:tcW w:w="2156" w:type="dxa"/>
          </w:tcPr>
          <w:p w14:paraId="75B6E933" w14:textId="77777777" w:rsidR="00CE7724" w:rsidRDefault="00CE7724" w:rsidP="00CE7724">
            <w:r>
              <w:lastRenderedPageBreak/>
              <w:t>Concentrations</w:t>
            </w:r>
          </w:p>
          <w:p w14:paraId="4BCB48E9" w14:textId="283FFFA5" w:rsidR="00CE7724" w:rsidRDefault="00CE7724" w:rsidP="00CE7724">
            <w:pPr>
              <w:pStyle w:val="ListParagraph"/>
              <w:numPr>
                <w:ilvl w:val="0"/>
                <w:numId w:val="1"/>
              </w:numPr>
            </w:pPr>
            <w:r>
              <w:t>Extension</w:t>
            </w:r>
          </w:p>
          <w:p w14:paraId="2508D522" w14:textId="358A3CFA" w:rsidR="00CE7724" w:rsidRDefault="00CE7724" w:rsidP="00CE7724">
            <w:pPr>
              <w:pStyle w:val="ListParagraph"/>
              <w:numPr>
                <w:ilvl w:val="0"/>
                <w:numId w:val="1"/>
              </w:numPr>
            </w:pPr>
            <w:r>
              <w:t>Specialization</w:t>
            </w:r>
          </w:p>
          <w:p w14:paraId="4D6AB05D" w14:textId="373336E1" w:rsidR="00CE7724" w:rsidRDefault="00CE7724" w:rsidP="00CE7724">
            <w:pPr>
              <w:pStyle w:val="ListParagraph"/>
              <w:numPr>
                <w:ilvl w:val="0"/>
                <w:numId w:val="1"/>
              </w:numPr>
            </w:pPr>
            <w:r>
              <w:t>Option</w:t>
            </w:r>
          </w:p>
          <w:p w14:paraId="55310C3B" w14:textId="244CF51D" w:rsidR="00CE7724" w:rsidRDefault="00CE7724" w:rsidP="00CE7724">
            <w:pPr>
              <w:pStyle w:val="ListParagraph"/>
              <w:numPr>
                <w:ilvl w:val="0"/>
                <w:numId w:val="1"/>
              </w:numPr>
            </w:pPr>
            <w:r>
              <w:t>Focus</w:t>
            </w:r>
          </w:p>
          <w:p w14:paraId="1919A6CD" w14:textId="2CF53A5C" w:rsidR="00CE7724" w:rsidRDefault="00CE7724" w:rsidP="00CE7724">
            <w:pPr>
              <w:pStyle w:val="ListParagraph"/>
              <w:numPr>
                <w:ilvl w:val="0"/>
                <w:numId w:val="1"/>
              </w:numPr>
            </w:pPr>
            <w:r>
              <w:t>Emphasis</w:t>
            </w:r>
          </w:p>
          <w:p w14:paraId="604B09EE" w14:textId="1AEABE56" w:rsidR="00CE7724" w:rsidRDefault="00CE7724" w:rsidP="00CE7724"/>
        </w:tc>
        <w:tc>
          <w:tcPr>
            <w:tcW w:w="2858" w:type="dxa"/>
          </w:tcPr>
          <w:p w14:paraId="56F1706E" w14:textId="77777777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Internal department/college review process</w:t>
            </w:r>
          </w:p>
          <w:p w14:paraId="077308CD" w14:textId="24A5A80A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Undergraduate or Graduate Curriculum Committee</w:t>
            </w:r>
          </w:p>
          <w:p w14:paraId="632555F8" w14:textId="30968FC0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Undergraduate or Graduate Council</w:t>
            </w:r>
          </w:p>
          <w:p w14:paraId="2A5FFF76" w14:textId="77777777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Provost Approval</w:t>
            </w:r>
          </w:p>
          <w:p w14:paraId="3FD808B7" w14:textId="1B158BEC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Submission to UA System/Board Notification</w:t>
            </w:r>
          </w:p>
          <w:p w14:paraId="39C8C8C7" w14:textId="5DD32CD2" w:rsidR="00CE7724" w:rsidRDefault="00772422" w:rsidP="00772422">
            <w:r>
              <w:t xml:space="preserve">              Submission to ACHE</w:t>
            </w:r>
          </w:p>
        </w:tc>
        <w:tc>
          <w:tcPr>
            <w:tcW w:w="2091" w:type="dxa"/>
          </w:tcPr>
          <w:p w14:paraId="66CB418C" w14:textId="6360DD23" w:rsidR="00CE7724" w:rsidRDefault="00772422" w:rsidP="00CE7724">
            <w:r>
              <w:t>Appears on transcript; Not diploma</w:t>
            </w:r>
          </w:p>
        </w:tc>
        <w:tc>
          <w:tcPr>
            <w:tcW w:w="1953" w:type="dxa"/>
          </w:tcPr>
          <w:p w14:paraId="1E9E8E19" w14:textId="1F86BD36" w:rsidR="00CE7724" w:rsidRDefault="00772422" w:rsidP="00CE7724">
            <w:r>
              <w:t>Board notification</w:t>
            </w:r>
          </w:p>
        </w:tc>
        <w:tc>
          <w:tcPr>
            <w:tcW w:w="1885" w:type="dxa"/>
          </w:tcPr>
          <w:p w14:paraId="43BE20AF" w14:textId="416F9E87" w:rsidR="00CE7724" w:rsidRDefault="00772422" w:rsidP="00CE7724">
            <w:r>
              <w:t>ACHE notification</w:t>
            </w:r>
          </w:p>
        </w:tc>
        <w:tc>
          <w:tcPr>
            <w:tcW w:w="2007" w:type="dxa"/>
          </w:tcPr>
          <w:p w14:paraId="6FF8BDFA" w14:textId="174708D1" w:rsidR="00CE7724" w:rsidRDefault="00772422" w:rsidP="00CE7724">
            <w:r>
              <w:t>No reporting required.</w:t>
            </w:r>
          </w:p>
        </w:tc>
      </w:tr>
      <w:tr w:rsidR="00772422" w14:paraId="503AABF0" w14:textId="77777777" w:rsidTr="00CE7724">
        <w:tc>
          <w:tcPr>
            <w:tcW w:w="2156" w:type="dxa"/>
          </w:tcPr>
          <w:p w14:paraId="076CFFC3" w14:textId="6A08CD7F" w:rsidR="00772422" w:rsidRDefault="00772422" w:rsidP="00772422">
            <w:r>
              <w:t>Minor</w:t>
            </w:r>
          </w:p>
        </w:tc>
        <w:tc>
          <w:tcPr>
            <w:tcW w:w="2858" w:type="dxa"/>
          </w:tcPr>
          <w:p w14:paraId="6D865F1D" w14:textId="77777777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Internal department/college review process</w:t>
            </w:r>
          </w:p>
          <w:p w14:paraId="56FBCF73" w14:textId="09268AF0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Undergraduate Curriculum Committee</w:t>
            </w:r>
          </w:p>
          <w:p w14:paraId="1552489F" w14:textId="40BBEB48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Undergraduate Council</w:t>
            </w:r>
          </w:p>
          <w:p w14:paraId="7B9C9921" w14:textId="77777777" w:rsidR="00772422" w:rsidRDefault="00772422" w:rsidP="00772422"/>
        </w:tc>
        <w:tc>
          <w:tcPr>
            <w:tcW w:w="2091" w:type="dxa"/>
          </w:tcPr>
          <w:p w14:paraId="41AB7728" w14:textId="363B76D9" w:rsidR="00772422" w:rsidRDefault="00772422" w:rsidP="00772422">
            <w:r>
              <w:t>Appears on transcript; Not diploma</w:t>
            </w:r>
          </w:p>
        </w:tc>
        <w:tc>
          <w:tcPr>
            <w:tcW w:w="1953" w:type="dxa"/>
          </w:tcPr>
          <w:p w14:paraId="6A071039" w14:textId="341A2FF2" w:rsidR="00772422" w:rsidRDefault="00772422" w:rsidP="00772422">
            <w:r>
              <w:t>No reporting required.</w:t>
            </w:r>
          </w:p>
        </w:tc>
        <w:tc>
          <w:tcPr>
            <w:tcW w:w="1885" w:type="dxa"/>
          </w:tcPr>
          <w:p w14:paraId="2C063A9E" w14:textId="6BAE152D" w:rsidR="00772422" w:rsidRDefault="00772422" w:rsidP="00772422">
            <w:r>
              <w:t>No reporting required.</w:t>
            </w:r>
          </w:p>
        </w:tc>
        <w:tc>
          <w:tcPr>
            <w:tcW w:w="2007" w:type="dxa"/>
          </w:tcPr>
          <w:p w14:paraId="0603860F" w14:textId="106F5D61" w:rsidR="00772422" w:rsidRDefault="00772422" w:rsidP="00772422">
            <w:r>
              <w:t>No reporting required.</w:t>
            </w:r>
          </w:p>
        </w:tc>
      </w:tr>
      <w:tr w:rsidR="00772422" w14:paraId="10393A13" w14:textId="77777777" w:rsidTr="00CE7724">
        <w:tc>
          <w:tcPr>
            <w:tcW w:w="2156" w:type="dxa"/>
          </w:tcPr>
          <w:p w14:paraId="75A1ACAF" w14:textId="3A46D5B3" w:rsidR="00772422" w:rsidRDefault="00772422" w:rsidP="00772422">
            <w:r>
              <w:t>Focused Area of Study</w:t>
            </w:r>
          </w:p>
        </w:tc>
        <w:tc>
          <w:tcPr>
            <w:tcW w:w="2858" w:type="dxa"/>
          </w:tcPr>
          <w:p w14:paraId="3A2172A4" w14:textId="77777777" w:rsidR="00772422" w:rsidRDefault="00772422" w:rsidP="00772422">
            <w:pPr>
              <w:pStyle w:val="ListParagraph"/>
              <w:numPr>
                <w:ilvl w:val="0"/>
                <w:numId w:val="2"/>
              </w:numPr>
            </w:pPr>
            <w:r>
              <w:t>Internal department/college review process</w:t>
            </w:r>
          </w:p>
          <w:p w14:paraId="566AA897" w14:textId="77777777" w:rsidR="00772422" w:rsidRDefault="00772422" w:rsidP="00772422"/>
        </w:tc>
        <w:tc>
          <w:tcPr>
            <w:tcW w:w="2091" w:type="dxa"/>
          </w:tcPr>
          <w:p w14:paraId="54D27BCD" w14:textId="2701FA37" w:rsidR="00772422" w:rsidRDefault="00772422" w:rsidP="00772422">
            <w:r>
              <w:t>Does not appear on transcript or diploma</w:t>
            </w:r>
          </w:p>
        </w:tc>
        <w:tc>
          <w:tcPr>
            <w:tcW w:w="1953" w:type="dxa"/>
          </w:tcPr>
          <w:p w14:paraId="29E4443C" w14:textId="3D7E6412" w:rsidR="00772422" w:rsidRDefault="00772422" w:rsidP="00772422">
            <w:r>
              <w:t>No reporting required.</w:t>
            </w:r>
          </w:p>
        </w:tc>
        <w:tc>
          <w:tcPr>
            <w:tcW w:w="1885" w:type="dxa"/>
          </w:tcPr>
          <w:p w14:paraId="351A86B1" w14:textId="34D1D43E" w:rsidR="00772422" w:rsidRDefault="00772422" w:rsidP="00772422">
            <w:r>
              <w:t>No reporting required.</w:t>
            </w:r>
          </w:p>
        </w:tc>
        <w:tc>
          <w:tcPr>
            <w:tcW w:w="2007" w:type="dxa"/>
          </w:tcPr>
          <w:p w14:paraId="55AE066C" w14:textId="70C80FDC" w:rsidR="00772422" w:rsidRDefault="00772422" w:rsidP="00772422">
            <w:r>
              <w:t>No reporting required.</w:t>
            </w:r>
          </w:p>
        </w:tc>
      </w:tr>
    </w:tbl>
    <w:p w14:paraId="4549E513" w14:textId="77777777" w:rsidR="00F82579" w:rsidRDefault="00F82579"/>
    <w:p w14:paraId="40614C51" w14:textId="77777777" w:rsidR="005016E7" w:rsidRDefault="005016E7"/>
    <w:p w14:paraId="3BF7D15F" w14:textId="77777777" w:rsidR="005016E7" w:rsidRDefault="005016E7"/>
    <w:p w14:paraId="464BFCCD" w14:textId="77777777" w:rsidR="00F10471" w:rsidRDefault="00F10471" w:rsidP="00F10471">
      <w:pPr>
        <w:pStyle w:val="Heading1"/>
      </w:pPr>
      <w:r>
        <w:lastRenderedPageBreak/>
        <w:t>Definitions</w:t>
      </w:r>
    </w:p>
    <w:tbl>
      <w:tblPr>
        <w:tblpPr w:leftFromText="180" w:rightFromText="180" w:vertAnchor="text" w:horzAnchor="margin" w:tblpY="108"/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59"/>
        <w:gridCol w:w="1551"/>
        <w:gridCol w:w="2446"/>
        <w:gridCol w:w="3610"/>
        <w:gridCol w:w="2692"/>
      </w:tblGrid>
      <w:tr w:rsidR="00F10471" w14:paraId="6CBA731A" w14:textId="77777777" w:rsidTr="00F10471">
        <w:trPr>
          <w:trHeight w:val="245"/>
        </w:trPr>
        <w:tc>
          <w:tcPr>
            <w:tcW w:w="1795" w:type="dxa"/>
            <w:shd w:val="clear" w:color="auto" w:fill="F2F2F2"/>
          </w:tcPr>
          <w:p w14:paraId="16A9A7C5" w14:textId="77777777" w:rsidR="00F10471" w:rsidRDefault="00F10471" w:rsidP="00F1047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559" w:type="dxa"/>
            <w:shd w:val="clear" w:color="auto" w:fill="F2F2F2"/>
          </w:tcPr>
          <w:p w14:paraId="0595DC1B" w14:textId="77777777" w:rsidR="00F10471" w:rsidRDefault="00F10471" w:rsidP="00F1047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Major/Program</w:t>
            </w:r>
          </w:p>
        </w:tc>
        <w:tc>
          <w:tcPr>
            <w:tcW w:w="1551" w:type="dxa"/>
            <w:shd w:val="clear" w:color="auto" w:fill="F2F2F2"/>
          </w:tcPr>
          <w:p w14:paraId="61299960" w14:textId="77777777" w:rsidR="00F10471" w:rsidRDefault="00F10471" w:rsidP="00F1047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Minor</w:t>
            </w:r>
          </w:p>
        </w:tc>
        <w:tc>
          <w:tcPr>
            <w:tcW w:w="2446" w:type="dxa"/>
            <w:shd w:val="clear" w:color="auto" w:fill="F2F2F2"/>
          </w:tcPr>
          <w:p w14:paraId="13EDE01A" w14:textId="77777777" w:rsidR="00F10471" w:rsidRDefault="00F10471" w:rsidP="00F1047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Concentration</w:t>
            </w:r>
          </w:p>
        </w:tc>
        <w:tc>
          <w:tcPr>
            <w:tcW w:w="3610" w:type="dxa"/>
            <w:shd w:val="clear" w:color="auto" w:fill="F2F2F2"/>
          </w:tcPr>
          <w:p w14:paraId="27BB1253" w14:textId="77777777" w:rsidR="00F10471" w:rsidRDefault="00F10471" w:rsidP="00F1047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2692" w:type="dxa"/>
            <w:shd w:val="clear" w:color="auto" w:fill="F2F2F2"/>
          </w:tcPr>
          <w:p w14:paraId="4EBABB90" w14:textId="77777777" w:rsidR="00F10471" w:rsidRDefault="00F10471" w:rsidP="00F1047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Focused Area of Study</w:t>
            </w:r>
          </w:p>
        </w:tc>
      </w:tr>
      <w:tr w:rsidR="00F10471" w14:paraId="13D5048B" w14:textId="77777777" w:rsidTr="007E56FA">
        <w:trPr>
          <w:trHeight w:val="3334"/>
        </w:trPr>
        <w:tc>
          <w:tcPr>
            <w:tcW w:w="1795" w:type="dxa"/>
            <w:shd w:val="clear" w:color="auto" w:fill="F2F2F2"/>
          </w:tcPr>
          <w:p w14:paraId="47DEACF2" w14:textId="77777777" w:rsidR="00F10471" w:rsidRDefault="00F10471" w:rsidP="00F10471">
            <w:pPr>
              <w:pStyle w:val="TableParagraph"/>
              <w:ind w:left="107" w:right="179"/>
            </w:pPr>
            <w:r>
              <w:t>Bachelor’s (Undergraduate)</w:t>
            </w:r>
          </w:p>
        </w:tc>
        <w:tc>
          <w:tcPr>
            <w:tcW w:w="1559" w:type="dxa"/>
          </w:tcPr>
          <w:p w14:paraId="449DAD89" w14:textId="77777777" w:rsidR="00F10471" w:rsidRDefault="00F10471" w:rsidP="00F10471">
            <w:pPr>
              <w:pStyle w:val="TableParagraph"/>
              <w:ind w:left="107" w:right="150"/>
            </w:pPr>
            <w:r>
              <w:t>Primary field (discipline) of study; must require at least 30 hours in the major discipline.</w:t>
            </w:r>
          </w:p>
        </w:tc>
        <w:tc>
          <w:tcPr>
            <w:tcW w:w="1551" w:type="dxa"/>
          </w:tcPr>
          <w:p w14:paraId="701730A4" w14:textId="77777777" w:rsidR="00F10471" w:rsidRDefault="00F10471" w:rsidP="00F10471">
            <w:pPr>
              <w:pStyle w:val="TableParagraph"/>
              <w:ind w:left="108" w:right="60"/>
            </w:pPr>
            <w:r>
              <w:t xml:space="preserve">A secondary area of study outside of the major; </w:t>
            </w:r>
            <w:r>
              <w:rPr>
                <w:spacing w:val="-3"/>
              </w:rPr>
              <w:t xml:space="preserve">requires </w:t>
            </w:r>
            <w:r>
              <w:t xml:space="preserve">fewer courses than a major. </w:t>
            </w:r>
            <w:r>
              <w:rPr>
                <w:color w:val="FF0000"/>
              </w:rPr>
              <w:t>Min: 15</w:t>
            </w:r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ch</w:t>
            </w:r>
            <w:proofErr w:type="spellEnd"/>
          </w:p>
          <w:p w14:paraId="44B1F58B" w14:textId="6D219A1A" w:rsidR="00F10471" w:rsidRDefault="00F10471" w:rsidP="00F10471">
            <w:pPr>
              <w:pStyle w:val="TableParagraph"/>
              <w:spacing w:line="268" w:lineRule="exact"/>
              <w:ind w:left="107"/>
            </w:pPr>
            <w:r>
              <w:rPr>
                <w:color w:val="FF0000"/>
              </w:rPr>
              <w:t xml:space="preserve">Max: 24 </w:t>
            </w:r>
            <w:proofErr w:type="spellStart"/>
            <w:r>
              <w:rPr>
                <w:color w:val="FF0000"/>
              </w:rPr>
              <w:t>ch</w:t>
            </w:r>
            <w:proofErr w:type="spellEnd"/>
          </w:p>
        </w:tc>
        <w:tc>
          <w:tcPr>
            <w:tcW w:w="2446" w:type="dxa"/>
          </w:tcPr>
          <w:p w14:paraId="7A25B9F9" w14:textId="0434D1EC" w:rsidR="00F10471" w:rsidRPr="007E56FA" w:rsidRDefault="00F10471" w:rsidP="00F10471">
            <w:pPr>
              <w:pStyle w:val="TableParagraph"/>
              <w:ind w:left="108" w:right="109"/>
              <w:rPr>
                <w:sz w:val="20"/>
                <w:szCs w:val="20"/>
              </w:rPr>
            </w:pPr>
            <w:r w:rsidRPr="007E56FA">
              <w:rPr>
                <w:sz w:val="20"/>
                <w:szCs w:val="20"/>
              </w:rPr>
              <w:t>Specific area of emphasis within a major that informs types of classes to be taken; credits for courses in concentration must total less than 1/</w:t>
            </w:r>
            <w:r w:rsidR="007E56FA" w:rsidRPr="007E56FA">
              <w:rPr>
                <w:sz w:val="20"/>
                <w:szCs w:val="20"/>
              </w:rPr>
              <w:t>2</w:t>
            </w:r>
            <w:r w:rsidRPr="007E56FA">
              <w:rPr>
                <w:sz w:val="20"/>
                <w:szCs w:val="20"/>
              </w:rPr>
              <w:t xml:space="preserve"> of the major.</w:t>
            </w:r>
            <w:r w:rsidR="007E56FA" w:rsidRPr="007E56FA">
              <w:rPr>
                <w:sz w:val="20"/>
                <w:szCs w:val="20"/>
              </w:rPr>
              <w:t xml:space="preserve"> Typically, a concentration will be 9-18 hours, depending on the number of hours in the major.</w:t>
            </w:r>
          </w:p>
          <w:p w14:paraId="3A1671DF" w14:textId="1DFA4A09" w:rsidR="00F10471" w:rsidRDefault="00F10471" w:rsidP="00F1047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10" w:type="dxa"/>
          </w:tcPr>
          <w:p w14:paraId="5DC5BDC7" w14:textId="0F89B198" w:rsidR="00F10471" w:rsidRDefault="00F10471" w:rsidP="00F10471">
            <w:pPr>
              <w:pStyle w:val="TableParagraph"/>
              <w:ind w:left="109" w:right="266"/>
            </w:pPr>
            <w:r>
              <w:t xml:space="preserve">A structured set of courses at the master’s degree level with a specific professional focus and taking less time to complete than a </w:t>
            </w:r>
            <w:proofErr w:type="gramStart"/>
            <w:r>
              <w:t>Bachelor’s</w:t>
            </w:r>
            <w:proofErr w:type="gramEnd"/>
            <w:r>
              <w:t xml:space="preserve"> degree. Students do not have to be enrolled in the degree program (non-degree seeking) for many certificates.</w:t>
            </w:r>
          </w:p>
          <w:p w14:paraId="2CCEC7FF" w14:textId="3219CDA1" w:rsidR="00F10471" w:rsidRDefault="00F10471" w:rsidP="00F10471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</w:rPr>
              <w:t>Min: 9</w:t>
            </w:r>
            <w:r>
              <w:rPr>
                <w:color w:val="FF0000"/>
                <w:spacing w:val="-1"/>
              </w:rPr>
              <w:t xml:space="preserve"> </w:t>
            </w:r>
            <w:proofErr w:type="spellStart"/>
            <w:r>
              <w:rPr>
                <w:color w:val="FF0000"/>
              </w:rPr>
              <w:t>ch</w:t>
            </w:r>
            <w:proofErr w:type="spellEnd"/>
          </w:p>
          <w:p w14:paraId="0A1B5514" w14:textId="13DB4706" w:rsidR="00F10471" w:rsidRDefault="00F10471" w:rsidP="00F10471">
            <w:pPr>
              <w:pStyle w:val="TableParagraph"/>
              <w:ind w:left="109"/>
            </w:pPr>
            <w:r>
              <w:rPr>
                <w:color w:val="FF0000"/>
              </w:rPr>
              <w:t xml:space="preserve">Max: 21 </w:t>
            </w:r>
            <w:proofErr w:type="spellStart"/>
            <w:r>
              <w:rPr>
                <w:color w:val="FF0000"/>
              </w:rPr>
              <w:t>ch</w:t>
            </w:r>
            <w:proofErr w:type="spellEnd"/>
          </w:p>
        </w:tc>
        <w:tc>
          <w:tcPr>
            <w:tcW w:w="2692" w:type="dxa"/>
          </w:tcPr>
          <w:p w14:paraId="559B844E" w14:textId="77777777" w:rsidR="00F10471" w:rsidRDefault="00F10471" w:rsidP="00F10471">
            <w:pPr>
              <w:pStyle w:val="TableParagraph"/>
              <w:ind w:left="109" w:right="154"/>
            </w:pPr>
            <w:r>
              <w:t>A set of courses and/or experiences in a related area for a special classification.</w:t>
            </w:r>
          </w:p>
          <w:p w14:paraId="4A2F8C56" w14:textId="77777777" w:rsidR="00F10471" w:rsidRDefault="00F10471" w:rsidP="00F10471">
            <w:pPr>
              <w:pStyle w:val="TableParagraph"/>
              <w:ind w:left="109" w:right="211"/>
            </w:pPr>
            <w:r>
              <w:t>May be interdisciplinary and co-curricular; often associated with core curriculum, e.g. writing, global, diversity.</w:t>
            </w:r>
          </w:p>
          <w:p w14:paraId="1D279D94" w14:textId="77777777" w:rsidR="00F10471" w:rsidRDefault="00F10471" w:rsidP="00F10471">
            <w:pPr>
              <w:pStyle w:val="TableParagraph"/>
              <w:ind w:left="109" w:right="211"/>
            </w:pPr>
            <w:r>
              <w:t>No designation on transcript/does not require approval.</w:t>
            </w:r>
          </w:p>
        </w:tc>
      </w:tr>
      <w:tr w:rsidR="00F10471" w14:paraId="6CD4E3F3" w14:textId="77777777" w:rsidTr="00F10471">
        <w:trPr>
          <w:trHeight w:val="3212"/>
        </w:trPr>
        <w:tc>
          <w:tcPr>
            <w:tcW w:w="1795" w:type="dxa"/>
            <w:shd w:val="clear" w:color="auto" w:fill="F2F2F2"/>
          </w:tcPr>
          <w:p w14:paraId="6E1C10CD" w14:textId="77777777" w:rsidR="00F10471" w:rsidRDefault="00F10471" w:rsidP="00F10471">
            <w:pPr>
              <w:pStyle w:val="TableParagraph"/>
              <w:ind w:left="107" w:right="628"/>
            </w:pPr>
            <w:r>
              <w:t>Master’s, Educational Specialist, Doctorate (Graduate)</w:t>
            </w:r>
          </w:p>
        </w:tc>
        <w:tc>
          <w:tcPr>
            <w:tcW w:w="1559" w:type="dxa"/>
          </w:tcPr>
          <w:p w14:paraId="45BD6D2D" w14:textId="77777777" w:rsidR="00F10471" w:rsidRDefault="00F10471" w:rsidP="00F10471">
            <w:pPr>
              <w:pStyle w:val="TableParagraph"/>
              <w:ind w:left="107" w:right="139"/>
            </w:pPr>
            <w:r>
              <w:t>NA…field of study is used for graduate degree programs; must require at least 30 hours total.</w:t>
            </w:r>
          </w:p>
        </w:tc>
        <w:tc>
          <w:tcPr>
            <w:tcW w:w="1551" w:type="dxa"/>
          </w:tcPr>
          <w:p w14:paraId="0F1235FC" w14:textId="77777777" w:rsidR="00F10471" w:rsidRDefault="00F10471" w:rsidP="00F10471">
            <w:pPr>
              <w:pStyle w:val="TableParagraph"/>
              <w:spacing w:line="267" w:lineRule="exact"/>
              <w:ind w:left="108"/>
            </w:pPr>
            <w:r>
              <w:t>NA</w:t>
            </w:r>
          </w:p>
        </w:tc>
        <w:tc>
          <w:tcPr>
            <w:tcW w:w="2446" w:type="dxa"/>
          </w:tcPr>
          <w:p w14:paraId="48ADC7D5" w14:textId="4201BC43" w:rsidR="00F10471" w:rsidRDefault="00F10471" w:rsidP="00F10471">
            <w:pPr>
              <w:pStyle w:val="TableParagraph"/>
              <w:ind w:left="108" w:right="109"/>
            </w:pPr>
            <w:r>
              <w:t>Specific area of emphasis within a field of study that informs types of classes to be taken; credits for courses in concentration must total less than 1/</w:t>
            </w:r>
            <w:r w:rsidR="007E56FA">
              <w:t>2</w:t>
            </w:r>
            <w:r>
              <w:t xml:space="preserve"> of the field of study.</w:t>
            </w:r>
            <w:r w:rsidR="007E56FA">
              <w:t xml:space="preserve"> This will generally be 9-15 credit hours.</w:t>
            </w:r>
          </w:p>
          <w:p w14:paraId="7599BE83" w14:textId="291FF38F" w:rsidR="00F10471" w:rsidRDefault="00F10471" w:rsidP="00F10471">
            <w:pPr>
              <w:pStyle w:val="TableParagraph"/>
              <w:ind w:left="108"/>
            </w:pPr>
          </w:p>
        </w:tc>
        <w:tc>
          <w:tcPr>
            <w:tcW w:w="3610" w:type="dxa"/>
          </w:tcPr>
          <w:p w14:paraId="262E9E81" w14:textId="48ECEA92" w:rsidR="00F10471" w:rsidRDefault="00F10471" w:rsidP="00F10471">
            <w:pPr>
              <w:pStyle w:val="TableParagraph"/>
              <w:ind w:left="109" w:right="266"/>
            </w:pPr>
            <w:r>
              <w:t xml:space="preserve">A structured set of courses at the master’s degree level with a specific professional </w:t>
            </w:r>
            <w:proofErr w:type="gramStart"/>
            <w:r>
              <w:t>focus</w:t>
            </w:r>
            <w:r w:rsidR="007E56FA">
              <w:t>,</w:t>
            </w:r>
            <w:r>
              <w:t xml:space="preserve"> and</w:t>
            </w:r>
            <w:proofErr w:type="gramEnd"/>
            <w:r>
              <w:t xml:space="preserve"> taking less time to complete than a master’s degree.</w:t>
            </w:r>
          </w:p>
          <w:p w14:paraId="65837887" w14:textId="77777777" w:rsidR="00F10471" w:rsidRDefault="00F10471" w:rsidP="00F10471">
            <w:pPr>
              <w:pStyle w:val="TableParagraph"/>
              <w:ind w:left="109" w:right="119"/>
            </w:pPr>
            <w:r>
              <w:t>Post-baccalaureate certificates require a bachelor’s degree. Students do not have to be enrolled in the degree program (non-degree seeking) for many post- baccalaureate certificates, but courses may be used to complete a master’s degree program.</w:t>
            </w:r>
          </w:p>
          <w:p w14:paraId="07E4BE9C" w14:textId="5317749B" w:rsidR="004A414D" w:rsidRDefault="004A414D" w:rsidP="00F10471">
            <w:pPr>
              <w:pStyle w:val="TableParagraph"/>
              <w:spacing w:line="268" w:lineRule="exact"/>
              <w:ind w:left="109"/>
              <w:rPr>
                <w:color w:val="FF0000"/>
              </w:rPr>
            </w:pPr>
            <w:r>
              <w:rPr>
                <w:color w:val="FF0000"/>
              </w:rPr>
              <w:t xml:space="preserve">Micro-certificate: 6-11 </w:t>
            </w:r>
            <w:proofErr w:type="spellStart"/>
            <w:r>
              <w:rPr>
                <w:color w:val="FF0000"/>
              </w:rPr>
              <w:t>ch</w:t>
            </w:r>
            <w:proofErr w:type="spellEnd"/>
          </w:p>
          <w:p w14:paraId="7FB3BFAF" w14:textId="1BFB0468" w:rsidR="00F10471" w:rsidRDefault="00F10471" w:rsidP="00F10471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</w:rPr>
              <w:t>Min: 12</w:t>
            </w:r>
            <w:r>
              <w:rPr>
                <w:color w:val="FF0000"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</w:rPr>
              <w:t>ch</w:t>
            </w:r>
            <w:proofErr w:type="spellEnd"/>
            <w:r w:rsidR="004A414D">
              <w:rPr>
                <w:color w:val="FF0000"/>
              </w:rPr>
              <w:t>;</w:t>
            </w:r>
            <w:proofErr w:type="gramEnd"/>
            <w:r w:rsidR="004A414D">
              <w:rPr>
                <w:color w:val="FF0000"/>
              </w:rPr>
              <w:t xml:space="preserve"> </w:t>
            </w:r>
          </w:p>
          <w:p w14:paraId="2DCDAB50" w14:textId="77777777" w:rsidR="00F10471" w:rsidRDefault="00F10471" w:rsidP="00F10471">
            <w:pPr>
              <w:pStyle w:val="TableParagraph"/>
              <w:spacing w:line="254" w:lineRule="exact"/>
              <w:ind w:left="109"/>
            </w:pPr>
            <w:r>
              <w:rPr>
                <w:color w:val="FF0000"/>
              </w:rPr>
              <w:t xml:space="preserve">Max: 21 </w:t>
            </w:r>
            <w:proofErr w:type="spellStart"/>
            <w:r>
              <w:rPr>
                <w:color w:val="FF0000"/>
              </w:rPr>
              <w:t>ch</w:t>
            </w:r>
            <w:proofErr w:type="spellEnd"/>
          </w:p>
        </w:tc>
        <w:tc>
          <w:tcPr>
            <w:tcW w:w="2692" w:type="dxa"/>
          </w:tcPr>
          <w:p w14:paraId="4631F6F3" w14:textId="77777777" w:rsidR="00F10471" w:rsidRDefault="00F10471" w:rsidP="00F10471">
            <w:pPr>
              <w:pStyle w:val="TableParagraph"/>
              <w:ind w:left="109" w:right="154"/>
            </w:pPr>
            <w:r>
              <w:t>A set of courses and/or experiences in a related area for a special classification.</w:t>
            </w:r>
          </w:p>
          <w:p w14:paraId="05DBAEC8" w14:textId="77777777" w:rsidR="00F10471" w:rsidRDefault="00F10471" w:rsidP="00F10471">
            <w:pPr>
              <w:pStyle w:val="TableParagraph"/>
              <w:spacing w:line="267" w:lineRule="exact"/>
              <w:ind w:left="109"/>
            </w:pPr>
            <w:r>
              <w:t>May be interdisciplinary and co-curricular; often associated with core curriculum, e.g. writing, global, diversity.</w:t>
            </w:r>
          </w:p>
          <w:p w14:paraId="57CCF4B7" w14:textId="77777777" w:rsidR="00F10471" w:rsidRDefault="00F10471" w:rsidP="00F10471">
            <w:pPr>
              <w:pStyle w:val="TableParagraph"/>
              <w:spacing w:line="267" w:lineRule="exact"/>
              <w:ind w:left="109"/>
            </w:pPr>
            <w:r>
              <w:t>No designation on transcript/does not require approval.</w:t>
            </w:r>
          </w:p>
        </w:tc>
      </w:tr>
    </w:tbl>
    <w:p w14:paraId="6C2E1DDC" w14:textId="77777777" w:rsidR="00F10471" w:rsidRDefault="00F10471" w:rsidP="00F10471">
      <w:pPr>
        <w:pStyle w:val="BodyText"/>
        <w:rPr>
          <w:rFonts w:ascii="Cambria"/>
          <w:sz w:val="21"/>
        </w:rPr>
      </w:pPr>
    </w:p>
    <w:p w14:paraId="3ED3108F" w14:textId="77777777" w:rsidR="00F10471" w:rsidRDefault="00F10471" w:rsidP="00F10471"/>
    <w:p w14:paraId="70AE410A" w14:textId="77777777" w:rsidR="005016E7" w:rsidRDefault="005016E7"/>
    <w:sectPr w:rsidR="005016E7" w:rsidSect="005016E7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D819" w14:textId="77777777" w:rsidR="00CE7724" w:rsidRDefault="00CE7724" w:rsidP="00CE7724">
      <w:pPr>
        <w:spacing w:after="0" w:line="240" w:lineRule="auto"/>
      </w:pPr>
      <w:r>
        <w:separator/>
      </w:r>
    </w:p>
  </w:endnote>
  <w:endnote w:type="continuationSeparator" w:id="0">
    <w:p w14:paraId="51D0C508" w14:textId="77777777" w:rsidR="00CE7724" w:rsidRDefault="00CE7724" w:rsidP="00CE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98E3" w14:textId="6C045B4D" w:rsidR="007D643F" w:rsidRDefault="007D643F">
    <w:pPr>
      <w:pStyle w:val="Footer"/>
    </w:pPr>
  </w:p>
  <w:p w14:paraId="45757F94" w14:textId="77777777" w:rsidR="007D643F" w:rsidRDefault="007D6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6B0E" w14:textId="03993D2B" w:rsidR="005016E7" w:rsidRDefault="005016E7" w:rsidP="005016E7">
    <w:pPr>
      <w:pStyle w:val="BodyText"/>
      <w:spacing w:before="0" w:line="278" w:lineRule="auto"/>
      <w:ind w:left="240" w:right="363"/>
    </w:pPr>
    <w:r>
      <w:t>* Not to be confused with a professional certification or licensure issued by an external organization, e.g. teacher certification, Microsoft Office certification, or Executive Education. ACHE requires notification of teacher certification programs after ALSDE approval.</w:t>
    </w:r>
  </w:p>
  <w:p w14:paraId="5AF1CC47" w14:textId="77777777" w:rsidR="007D643F" w:rsidRDefault="007D6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C777" w14:textId="77777777" w:rsidR="00CE7724" w:rsidRDefault="00CE7724" w:rsidP="00CE7724">
      <w:pPr>
        <w:spacing w:after="0" w:line="240" w:lineRule="auto"/>
      </w:pPr>
      <w:r>
        <w:separator/>
      </w:r>
    </w:p>
  </w:footnote>
  <w:footnote w:type="continuationSeparator" w:id="0">
    <w:p w14:paraId="24F6095D" w14:textId="77777777" w:rsidR="00CE7724" w:rsidRDefault="00CE7724" w:rsidP="00CE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6913" w14:textId="77777777" w:rsidR="005016E7" w:rsidRDefault="005016E7" w:rsidP="005016E7">
    <w:pPr>
      <w:pStyle w:val="Heading1"/>
      <w:jc w:val="center"/>
    </w:pPr>
    <w:r>
      <w:t>The University of Alabama Certificates, Concentrations and Minors Approval Processes and Definitions</w:t>
    </w:r>
  </w:p>
  <w:p w14:paraId="331F0BA7" w14:textId="77777777" w:rsidR="007D643F" w:rsidRDefault="007D6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51B"/>
    <w:multiLevelType w:val="hybridMultilevel"/>
    <w:tmpl w:val="4B1CEC4E"/>
    <w:lvl w:ilvl="0" w:tplc="790E87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301BB"/>
    <w:multiLevelType w:val="hybridMultilevel"/>
    <w:tmpl w:val="48D6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260685">
    <w:abstractNumId w:val="1"/>
  </w:num>
  <w:num w:numId="2" w16cid:durableId="107813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24"/>
    <w:rsid w:val="00366C39"/>
    <w:rsid w:val="003C5774"/>
    <w:rsid w:val="004A414D"/>
    <w:rsid w:val="005016E7"/>
    <w:rsid w:val="00772422"/>
    <w:rsid w:val="007D643F"/>
    <w:rsid w:val="007E56FA"/>
    <w:rsid w:val="00CE7724"/>
    <w:rsid w:val="00F10471"/>
    <w:rsid w:val="00F8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750C2"/>
  <w15:chartTrackingRefBased/>
  <w15:docId w15:val="{D704C8C4-5CF7-4281-9684-84B528FC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7724"/>
    <w:pPr>
      <w:widowControl w:val="0"/>
      <w:autoSpaceDE w:val="0"/>
      <w:autoSpaceDN w:val="0"/>
      <w:spacing w:before="78" w:after="0" w:line="240" w:lineRule="auto"/>
      <w:ind w:left="240"/>
      <w:outlineLvl w:val="0"/>
    </w:pPr>
    <w:rPr>
      <w:rFonts w:ascii="Cambria" w:eastAsia="Cambria" w:hAnsi="Cambria" w:cs="Cambria"/>
      <w:b/>
      <w:bCs/>
      <w:kern w:val="0"/>
      <w:sz w:val="28"/>
      <w:szCs w:val="28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E7724"/>
    <w:rPr>
      <w:rFonts w:ascii="Cambria" w:eastAsia="Cambria" w:hAnsi="Cambria" w:cs="Cambria"/>
      <w:b/>
      <w:bCs/>
      <w:kern w:val="0"/>
      <w:sz w:val="28"/>
      <w:szCs w:val="28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CE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24"/>
  </w:style>
  <w:style w:type="paragraph" w:styleId="Footer">
    <w:name w:val="footer"/>
    <w:basedOn w:val="Normal"/>
    <w:link w:val="FooterChar"/>
    <w:uiPriority w:val="99"/>
    <w:unhideWhenUsed/>
    <w:rsid w:val="00CE7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24"/>
  </w:style>
  <w:style w:type="paragraph" w:styleId="BodyText">
    <w:name w:val="Body Text"/>
    <w:basedOn w:val="Normal"/>
    <w:link w:val="BodyTextChar"/>
    <w:uiPriority w:val="1"/>
    <w:qFormat/>
    <w:rsid w:val="007D643F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b/>
      <w:bCs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D643F"/>
    <w:rPr>
      <w:rFonts w:ascii="Calibri" w:eastAsia="Calibri" w:hAnsi="Calibri" w:cs="Calibri"/>
      <w:b/>
      <w:bCs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04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3602</Characters>
  <Application>Microsoft Office Word</Application>
  <DocSecurity>0</DocSecurity>
  <Lines>277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Jones</dc:creator>
  <cp:keywords/>
  <dc:description/>
  <cp:lastModifiedBy>Carmen Coleman</cp:lastModifiedBy>
  <cp:revision>2</cp:revision>
  <dcterms:created xsi:type="dcterms:W3CDTF">2025-05-05T16:58:00Z</dcterms:created>
  <dcterms:modified xsi:type="dcterms:W3CDTF">2025-05-05T16:58:00Z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40c2aaad-56ac-4b51-86b5-750989a03ffc</vt:lpwstr>
  </property>
</Properties>
</file>