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1EAB6" w14:textId="77777777" w:rsidR="00A21553" w:rsidRDefault="00FA3560">
      <w:pPr>
        <w:pStyle w:val="Heading1"/>
        <w:spacing w:before="79"/>
        <w:ind w:right="2496"/>
      </w:pPr>
      <w:r>
        <w:t>THE UNIVERSITY OF ALABAMA</w:t>
      </w:r>
    </w:p>
    <w:p w14:paraId="5F660C13" w14:textId="77777777" w:rsidR="00A21553" w:rsidRDefault="00A21553">
      <w:pPr>
        <w:pStyle w:val="BodyText"/>
        <w:spacing w:before="9"/>
        <w:rPr>
          <w:b/>
          <w:sz w:val="27"/>
        </w:rPr>
      </w:pPr>
    </w:p>
    <w:p w14:paraId="68EA2B70" w14:textId="77777777" w:rsidR="00A21553" w:rsidRDefault="00FA3560">
      <w:pPr>
        <w:ind w:left="2495" w:right="2495"/>
        <w:jc w:val="center"/>
        <w:rPr>
          <w:b/>
          <w:sz w:val="24"/>
        </w:rPr>
      </w:pPr>
      <w:r>
        <w:rPr>
          <w:b/>
          <w:sz w:val="24"/>
          <w:u w:val="thick"/>
        </w:rPr>
        <w:t>Information Item</w:t>
      </w:r>
    </w:p>
    <w:p w14:paraId="7A914F29" w14:textId="77777777" w:rsidR="00A21553" w:rsidRDefault="00A21553">
      <w:pPr>
        <w:pStyle w:val="BodyText"/>
        <w:spacing w:before="11"/>
        <w:rPr>
          <w:b/>
          <w:sz w:val="19"/>
        </w:rPr>
      </w:pPr>
    </w:p>
    <w:p w14:paraId="3396D22E" w14:textId="32F252E8" w:rsidR="00FA3560" w:rsidRDefault="00FA3560">
      <w:pPr>
        <w:spacing w:before="90" w:line="259" w:lineRule="auto"/>
        <w:ind w:left="649" w:right="649" w:firstLine="3"/>
        <w:jc w:val="center"/>
        <w:rPr>
          <w:b/>
          <w:sz w:val="24"/>
        </w:rPr>
      </w:pPr>
      <w:r>
        <w:rPr>
          <w:b/>
          <w:sz w:val="24"/>
        </w:rPr>
        <w:t xml:space="preserve">Creation of a Graduate Certificate </w:t>
      </w:r>
      <w:r w:rsidR="00F7786C">
        <w:rPr>
          <w:b/>
          <w:sz w:val="24"/>
        </w:rPr>
        <w:t>in Digital Communication</w:t>
      </w:r>
    </w:p>
    <w:p w14:paraId="3C09F2F9" w14:textId="3A298145" w:rsidR="00FA3560" w:rsidRDefault="00FA3560">
      <w:pPr>
        <w:spacing w:before="90" w:line="259" w:lineRule="auto"/>
        <w:ind w:left="649" w:right="649" w:firstLine="3"/>
        <w:jc w:val="center"/>
        <w:rPr>
          <w:b/>
          <w:sz w:val="24"/>
        </w:rPr>
      </w:pPr>
      <w:r>
        <w:rPr>
          <w:b/>
          <w:sz w:val="24"/>
        </w:rPr>
        <w:t xml:space="preserve">CIP Code: </w:t>
      </w:r>
      <w:r w:rsidR="00F7786C">
        <w:rPr>
          <w:b/>
          <w:sz w:val="24"/>
        </w:rPr>
        <w:t>09.0903</w:t>
      </w:r>
    </w:p>
    <w:p w14:paraId="64BB0023" w14:textId="77777777" w:rsidR="00FA3560" w:rsidRDefault="00FA3560" w:rsidP="00FA3560">
      <w:pPr>
        <w:pStyle w:val="BodyText"/>
        <w:spacing w:line="259" w:lineRule="auto"/>
        <w:ind w:left="440" w:right="522"/>
      </w:pPr>
    </w:p>
    <w:p w14:paraId="75013C11" w14:textId="2D7B6244" w:rsidR="00A21553" w:rsidRPr="00F7786C" w:rsidRDefault="00FA3560" w:rsidP="00FA3560">
      <w:pPr>
        <w:pStyle w:val="BodyText"/>
        <w:spacing w:line="259" w:lineRule="auto"/>
        <w:ind w:left="440" w:right="522"/>
      </w:pPr>
      <w:r w:rsidRPr="00F7786C">
        <w:t xml:space="preserve">The College of Communication &amp; Information Sciences at The University of Alabama currently offers a Master </w:t>
      </w:r>
      <w:r w:rsidR="00F7786C" w:rsidRPr="00F7786C">
        <w:t>of</w:t>
      </w:r>
      <w:r w:rsidRPr="00F7786C">
        <w:t xml:space="preserve"> Arts (M.A.) degree in </w:t>
      </w:r>
      <w:r w:rsidR="00F7786C" w:rsidRPr="00F7786C">
        <w:t>Advertising &amp; Public Relations</w:t>
      </w:r>
      <w:r w:rsidRPr="00F7786C">
        <w:t xml:space="preserve">. </w:t>
      </w:r>
      <w:r w:rsidR="00F7786C" w:rsidRPr="00F7786C">
        <w:rPr>
          <w:rStyle w:val="normaltextrun"/>
          <w:bdr w:val="none" w:sz="0" w:space="0" w:color="auto" w:frame="1"/>
        </w:rPr>
        <w:t>The faculty of the department identified an additional opportunity to serve students from any undergraduate discipline who have limited to no industry experience through in-demand curricula related to digital communication</w:t>
      </w:r>
      <w:r w:rsidR="00F7786C" w:rsidRPr="00F7786C">
        <w:t>. T</w:t>
      </w:r>
      <w:r w:rsidR="00F7786C" w:rsidRPr="00F7786C">
        <w:rPr>
          <w:rStyle w:val="normaltextrun"/>
          <w:shd w:val="clear" w:color="auto" w:fill="FFFFFF"/>
        </w:rPr>
        <w:t>he proposed 15</w:t>
      </w:r>
      <w:r w:rsidR="001E0433">
        <w:rPr>
          <w:rStyle w:val="normaltextrun"/>
          <w:shd w:val="clear" w:color="auto" w:fill="FFFFFF"/>
        </w:rPr>
        <w:t>-</w:t>
      </w:r>
      <w:r w:rsidR="00F7786C" w:rsidRPr="00F7786C">
        <w:rPr>
          <w:rStyle w:val="normaltextrun"/>
          <w:shd w:val="clear" w:color="auto" w:fill="FFFFFF"/>
        </w:rPr>
        <w:t>credit hour Certificate will be offered online to attract a diverse group of professionals across the country in a variety of fields</w:t>
      </w:r>
      <w:r w:rsidR="00F7786C" w:rsidRPr="00F7786C">
        <w:t xml:space="preserve">. Additionally, </w:t>
      </w:r>
      <w:r w:rsidR="00F7786C" w:rsidRPr="00F7786C">
        <w:rPr>
          <w:rStyle w:val="normaltextrun"/>
          <w:shd w:val="clear" w:color="auto" w:fill="FFFFFF"/>
        </w:rPr>
        <w:t xml:space="preserve">the proposed Certificate dovetails with </w:t>
      </w:r>
      <w:bookmarkStart w:id="0" w:name="_GoBack"/>
      <w:bookmarkEnd w:id="0"/>
      <w:r w:rsidR="00F7786C" w:rsidRPr="00F7786C">
        <w:rPr>
          <w:rStyle w:val="normaltextrun"/>
          <w:shd w:val="clear" w:color="auto" w:fill="FFFFFF"/>
        </w:rPr>
        <w:t>the work of the Plank Center for Leadership in Public Relations</w:t>
      </w:r>
      <w:r w:rsidR="00F7786C" w:rsidRPr="00F7786C">
        <w:t xml:space="preserve">. </w:t>
      </w:r>
      <w:r w:rsidRPr="00F7786C">
        <w:t xml:space="preserve">Completion of five courses (15 semester credit hours) will be required.  </w:t>
      </w:r>
    </w:p>
    <w:p w14:paraId="4B6A53F5" w14:textId="77777777" w:rsidR="00A21553" w:rsidRDefault="00A21553">
      <w:pPr>
        <w:pStyle w:val="BodyText"/>
        <w:spacing w:before="11"/>
        <w:rPr>
          <w:sz w:val="25"/>
        </w:rPr>
      </w:pPr>
    </w:p>
    <w:sectPr w:rsidR="00A21553">
      <w:type w:val="continuous"/>
      <w:pgSz w:w="12240" w:h="15840"/>
      <w:pgMar w:top="13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553"/>
    <w:rsid w:val="001E0433"/>
    <w:rsid w:val="00A21553"/>
    <w:rsid w:val="00F7786C"/>
    <w:rsid w:val="00FA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8267B"/>
  <w15:docId w15:val="{9A7165E8-6F50-47C1-BE47-0DC150BE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495" w:right="64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ormaltextrun">
    <w:name w:val="normaltextrun"/>
    <w:basedOn w:val="DefaultParagraphFont"/>
    <w:rsid w:val="00F77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Jim</dc:creator>
  <cp:lastModifiedBy>Carmen Jones</cp:lastModifiedBy>
  <cp:revision>3</cp:revision>
  <dcterms:created xsi:type="dcterms:W3CDTF">2021-11-19T21:03:00Z</dcterms:created>
  <dcterms:modified xsi:type="dcterms:W3CDTF">2021-11-24T19:47:00Z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2019-04-01T00:00:00Z</vt:filetime>
  </property>
</Properties>
</file>