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9A51" w14:textId="77777777" w:rsidR="00F358C8" w:rsidRPr="00F358C8" w:rsidRDefault="00F358C8" w:rsidP="00790CC6">
      <w:pPr>
        <w:pStyle w:val="BodyText"/>
        <w:tabs>
          <w:tab w:val="clear" w:pos="600"/>
          <w:tab w:val="clear" w:pos="1530"/>
          <w:tab w:val="clear" w:pos="4200"/>
        </w:tabs>
        <w:jc w:val="center"/>
        <w:rPr>
          <w:rFonts w:ascii="Calibri" w:hAnsi="Calibri"/>
          <w:b/>
          <w:i/>
          <w:sz w:val="22"/>
          <w:szCs w:val="22"/>
        </w:rPr>
      </w:pPr>
      <w:r w:rsidRPr="00F358C8">
        <w:rPr>
          <w:rFonts w:ascii="Calibri" w:hAnsi="Calibri"/>
          <w:b/>
          <w:i/>
          <w:sz w:val="22"/>
          <w:szCs w:val="22"/>
        </w:rPr>
        <w:t>ALABAMA COMMISSION ON HIGHER EDUCATION</w:t>
      </w:r>
    </w:p>
    <w:p w14:paraId="295FDB56" w14:textId="77777777" w:rsidR="00F358C8" w:rsidRPr="00F358C8" w:rsidRDefault="00F358C8" w:rsidP="00F358C8">
      <w:pPr>
        <w:pStyle w:val="BodyText"/>
        <w:tabs>
          <w:tab w:val="clear" w:pos="600"/>
          <w:tab w:val="clear" w:pos="1530"/>
          <w:tab w:val="clear" w:pos="4200"/>
        </w:tabs>
        <w:ind w:left="400"/>
        <w:jc w:val="center"/>
        <w:rPr>
          <w:rFonts w:ascii="Calibri" w:hAnsi="Calibri"/>
          <w:b/>
          <w:i/>
          <w:sz w:val="22"/>
          <w:szCs w:val="22"/>
        </w:rPr>
      </w:pPr>
      <w:r w:rsidRPr="00F358C8">
        <w:rPr>
          <w:rFonts w:ascii="Calibri" w:hAnsi="Calibri"/>
          <w:b/>
          <w:i/>
          <w:sz w:val="22"/>
          <w:szCs w:val="22"/>
        </w:rPr>
        <w:t>INSTRUCTION</w:t>
      </w:r>
    </w:p>
    <w:p w14:paraId="5D6E37C6" w14:textId="77777777" w:rsidR="00F358C8" w:rsidRDefault="00F358C8" w:rsidP="00F358C8">
      <w:pPr>
        <w:pStyle w:val="BodyText"/>
        <w:tabs>
          <w:tab w:val="clear" w:pos="600"/>
          <w:tab w:val="clear" w:pos="1530"/>
          <w:tab w:val="clear" w:pos="4200"/>
        </w:tabs>
        <w:ind w:left="400"/>
        <w:jc w:val="center"/>
        <w:rPr>
          <w:sz w:val="22"/>
          <w:szCs w:val="22"/>
        </w:rPr>
      </w:pPr>
    </w:p>
    <w:p w14:paraId="685E9659" w14:textId="77777777" w:rsidR="006E78FE" w:rsidRDefault="006E78FE" w:rsidP="00F358C8">
      <w:pPr>
        <w:pStyle w:val="BodyText"/>
        <w:tabs>
          <w:tab w:val="clear" w:pos="600"/>
          <w:tab w:val="clear" w:pos="1530"/>
          <w:tab w:val="clear" w:pos="4200"/>
        </w:tabs>
        <w:ind w:left="400"/>
        <w:jc w:val="center"/>
        <w:rPr>
          <w:b/>
          <w:sz w:val="22"/>
          <w:szCs w:val="22"/>
        </w:rPr>
      </w:pPr>
      <w:r>
        <w:rPr>
          <w:b/>
          <w:sz w:val="22"/>
          <w:szCs w:val="22"/>
        </w:rPr>
        <w:t xml:space="preserve">Proposal Form </w:t>
      </w:r>
      <w:r w:rsidR="00F358C8">
        <w:rPr>
          <w:b/>
          <w:sz w:val="22"/>
          <w:szCs w:val="22"/>
        </w:rPr>
        <w:t>for t</w:t>
      </w:r>
      <w:r w:rsidR="00F358C8" w:rsidRPr="00F358C8">
        <w:rPr>
          <w:b/>
          <w:sz w:val="22"/>
          <w:szCs w:val="22"/>
        </w:rPr>
        <w:t xml:space="preserve">he Addition of </w:t>
      </w:r>
      <w:r w:rsidR="004D04BF">
        <w:rPr>
          <w:b/>
          <w:sz w:val="22"/>
          <w:szCs w:val="22"/>
        </w:rPr>
        <w:t xml:space="preserve">an </w:t>
      </w:r>
      <w:r w:rsidR="00F358C8" w:rsidRPr="00F358C8">
        <w:rPr>
          <w:b/>
          <w:sz w:val="22"/>
          <w:szCs w:val="22"/>
        </w:rPr>
        <w:t>Opti</w:t>
      </w:r>
      <w:r w:rsidR="004D04BF">
        <w:rPr>
          <w:b/>
          <w:sz w:val="22"/>
          <w:szCs w:val="22"/>
        </w:rPr>
        <w:t>on</w:t>
      </w:r>
      <w:r w:rsidR="00F358C8" w:rsidRPr="00F358C8">
        <w:rPr>
          <w:b/>
          <w:sz w:val="22"/>
          <w:szCs w:val="22"/>
        </w:rPr>
        <w:t>, Track</w:t>
      </w:r>
      <w:r w:rsidR="004D04BF">
        <w:rPr>
          <w:b/>
          <w:sz w:val="22"/>
          <w:szCs w:val="22"/>
        </w:rPr>
        <w:t>, Specialization</w:t>
      </w:r>
      <w:r w:rsidR="00415EA4">
        <w:rPr>
          <w:b/>
          <w:sz w:val="22"/>
          <w:szCs w:val="22"/>
        </w:rPr>
        <w:t>, or</w:t>
      </w:r>
      <w:r w:rsidR="004D04BF">
        <w:rPr>
          <w:b/>
          <w:sz w:val="22"/>
          <w:szCs w:val="22"/>
        </w:rPr>
        <w:t xml:space="preserve"> </w:t>
      </w:r>
    </w:p>
    <w:p w14:paraId="0FBAB1FF" w14:textId="77777777" w:rsidR="00065A24" w:rsidRPr="00F358C8" w:rsidRDefault="004D04BF" w:rsidP="00F358C8">
      <w:pPr>
        <w:pStyle w:val="BodyText"/>
        <w:tabs>
          <w:tab w:val="clear" w:pos="600"/>
          <w:tab w:val="clear" w:pos="1530"/>
          <w:tab w:val="clear" w:pos="4200"/>
        </w:tabs>
        <w:ind w:left="400"/>
        <w:jc w:val="center"/>
        <w:rPr>
          <w:b/>
          <w:i/>
          <w:sz w:val="22"/>
          <w:szCs w:val="22"/>
        </w:rPr>
      </w:pPr>
      <w:r>
        <w:rPr>
          <w:b/>
          <w:sz w:val="22"/>
          <w:szCs w:val="22"/>
        </w:rPr>
        <w:t>Concentration</w:t>
      </w:r>
      <w:r w:rsidR="00E50B1F">
        <w:rPr>
          <w:b/>
          <w:sz w:val="22"/>
          <w:szCs w:val="22"/>
        </w:rPr>
        <w:t>, etc.,</w:t>
      </w:r>
      <w:r w:rsidR="00F358C8" w:rsidRPr="00F358C8">
        <w:rPr>
          <w:b/>
          <w:sz w:val="22"/>
          <w:szCs w:val="22"/>
        </w:rPr>
        <w:t xml:space="preserve"> to </w:t>
      </w:r>
      <w:r w:rsidR="00482E86">
        <w:rPr>
          <w:b/>
          <w:sz w:val="22"/>
          <w:szCs w:val="22"/>
        </w:rPr>
        <w:t>an</w:t>
      </w:r>
      <w:r>
        <w:rPr>
          <w:b/>
          <w:sz w:val="22"/>
          <w:szCs w:val="22"/>
        </w:rPr>
        <w:t xml:space="preserve"> </w:t>
      </w:r>
      <w:r w:rsidR="003465BE">
        <w:rPr>
          <w:b/>
          <w:sz w:val="22"/>
          <w:szCs w:val="22"/>
        </w:rPr>
        <w:t>Ex</w:t>
      </w:r>
      <w:r w:rsidR="00F358C8" w:rsidRPr="00F358C8">
        <w:rPr>
          <w:b/>
          <w:sz w:val="22"/>
          <w:szCs w:val="22"/>
        </w:rPr>
        <w:t>isting Program</w:t>
      </w:r>
    </w:p>
    <w:p w14:paraId="084B3910" w14:textId="77777777" w:rsidR="00065A24" w:rsidRPr="009D57C0" w:rsidRDefault="00065A24" w:rsidP="00065A24">
      <w:pPr>
        <w:pStyle w:val="BodyText"/>
        <w:tabs>
          <w:tab w:val="clear" w:pos="600"/>
          <w:tab w:val="clear" w:pos="1530"/>
          <w:tab w:val="clear" w:pos="4200"/>
        </w:tabs>
        <w:rPr>
          <w:sz w:val="22"/>
          <w:szCs w:val="22"/>
        </w:rPr>
      </w:pPr>
    </w:p>
    <w:p w14:paraId="321C4076" w14:textId="77777777" w:rsidR="00AD5CAF" w:rsidRDefault="00AD5CAF" w:rsidP="00AD5CAF">
      <w:pPr>
        <w:pStyle w:val="BodyText"/>
        <w:numPr>
          <w:ilvl w:val="0"/>
          <w:numId w:val="22"/>
        </w:numPr>
        <w:tabs>
          <w:tab w:val="clear" w:pos="600"/>
          <w:tab w:val="clear" w:pos="1530"/>
          <w:tab w:val="clear" w:pos="4200"/>
        </w:tabs>
        <w:rPr>
          <w:sz w:val="22"/>
          <w:szCs w:val="22"/>
        </w:rPr>
      </w:pPr>
      <w:r w:rsidRPr="00415EA4">
        <w:rPr>
          <w:sz w:val="22"/>
          <w:szCs w:val="22"/>
        </w:rPr>
        <w:t xml:space="preserve">Institution: </w:t>
      </w:r>
      <w:r w:rsidRPr="008F5241">
        <w:rPr>
          <w:b/>
          <w:sz w:val="22"/>
          <w:szCs w:val="22"/>
        </w:rPr>
        <w:t>The University of Alabama</w:t>
      </w:r>
    </w:p>
    <w:p w14:paraId="6C6E2C82" w14:textId="77777777" w:rsidR="00AD5CAF" w:rsidRDefault="00AD5CAF" w:rsidP="008F5241">
      <w:pPr>
        <w:pStyle w:val="BodyText"/>
        <w:tabs>
          <w:tab w:val="clear" w:pos="600"/>
          <w:tab w:val="clear" w:pos="1530"/>
          <w:tab w:val="clear" w:pos="4200"/>
        </w:tabs>
        <w:rPr>
          <w:sz w:val="22"/>
          <w:szCs w:val="22"/>
        </w:rPr>
      </w:pPr>
    </w:p>
    <w:p w14:paraId="59AE612D" w14:textId="77777777" w:rsidR="00AD5CAF" w:rsidRDefault="00AD5CAF" w:rsidP="00AD5CAF">
      <w:pPr>
        <w:pStyle w:val="BodyText"/>
        <w:numPr>
          <w:ilvl w:val="0"/>
          <w:numId w:val="22"/>
        </w:numPr>
        <w:tabs>
          <w:tab w:val="clear" w:pos="600"/>
          <w:tab w:val="clear" w:pos="1530"/>
          <w:tab w:val="clear" w:pos="4200"/>
          <w:tab w:val="num" w:pos="400"/>
        </w:tabs>
        <w:rPr>
          <w:sz w:val="22"/>
          <w:szCs w:val="22"/>
        </w:rPr>
      </w:pPr>
      <w:r>
        <w:rPr>
          <w:sz w:val="22"/>
          <w:szCs w:val="22"/>
        </w:rPr>
        <w:t xml:space="preserve">CIP Code, Program Title, and Degree Nomenclature of the existing program [see instructions below]:  </w:t>
      </w:r>
    </w:p>
    <w:p w14:paraId="11D2DA96" w14:textId="77777777" w:rsidR="00AD5CAF" w:rsidRPr="007B12D2" w:rsidRDefault="00AD5CAF" w:rsidP="00AD5CAF">
      <w:pPr>
        <w:pStyle w:val="BodyText"/>
        <w:tabs>
          <w:tab w:val="clear" w:pos="600"/>
          <w:tab w:val="clear" w:pos="1530"/>
          <w:tab w:val="clear" w:pos="4200"/>
          <w:tab w:val="num" w:pos="400"/>
        </w:tabs>
        <w:ind w:left="360"/>
        <w:rPr>
          <w:sz w:val="22"/>
          <w:szCs w:val="22"/>
        </w:rPr>
      </w:pPr>
    </w:p>
    <w:p w14:paraId="61185ACC" w14:textId="417223E4" w:rsidR="00AD5CAF" w:rsidRDefault="00AD5CAF" w:rsidP="00AD5CAF">
      <w:pPr>
        <w:pStyle w:val="ListParagraph"/>
      </w:pPr>
      <w:r>
        <w:t>CIP Code:</w:t>
      </w:r>
      <w:r w:rsidR="0073789F">
        <w:t xml:space="preserve"> </w:t>
      </w:r>
      <w:r>
        <w:t>50.0702</w:t>
      </w:r>
    </w:p>
    <w:p w14:paraId="7E6027B0" w14:textId="77777777" w:rsidR="00AD5CAF" w:rsidRDefault="00AD5CAF" w:rsidP="00AD5CAF">
      <w:pPr>
        <w:pStyle w:val="ListParagraph"/>
      </w:pPr>
      <w:r>
        <w:t>Program Title: Studio Art</w:t>
      </w:r>
    </w:p>
    <w:p w14:paraId="49DF7423" w14:textId="446E1CCF" w:rsidR="00AD5CAF" w:rsidRDefault="00AD5CAF" w:rsidP="00AD5CAF">
      <w:pPr>
        <w:pStyle w:val="ListParagraph"/>
      </w:pPr>
      <w:r>
        <w:t>Degree Nomenclature: B.F.A.</w:t>
      </w:r>
    </w:p>
    <w:p w14:paraId="257D63B5" w14:textId="77777777" w:rsidR="00AD5CAF" w:rsidRDefault="00AD5CAF" w:rsidP="00AD5CAF">
      <w:pPr>
        <w:pStyle w:val="BodyText"/>
        <w:tabs>
          <w:tab w:val="clear" w:pos="600"/>
          <w:tab w:val="clear" w:pos="1530"/>
          <w:tab w:val="clear" w:pos="4200"/>
        </w:tabs>
        <w:rPr>
          <w:i/>
          <w:sz w:val="22"/>
          <w:szCs w:val="22"/>
        </w:rPr>
      </w:pPr>
    </w:p>
    <w:p w14:paraId="5666E50E" w14:textId="7B2D18E0" w:rsidR="00AD5CAF" w:rsidRPr="0073789F" w:rsidRDefault="00AD5CAF" w:rsidP="00AD5CAF">
      <w:pPr>
        <w:pStyle w:val="BodyText"/>
        <w:numPr>
          <w:ilvl w:val="0"/>
          <w:numId w:val="22"/>
        </w:numPr>
        <w:tabs>
          <w:tab w:val="clear" w:pos="600"/>
          <w:tab w:val="clear" w:pos="1530"/>
          <w:tab w:val="clear" w:pos="4200"/>
        </w:tabs>
        <w:rPr>
          <w:b/>
          <w:i/>
          <w:sz w:val="22"/>
          <w:szCs w:val="22"/>
        </w:rPr>
      </w:pPr>
      <w:r w:rsidRPr="007B12D2">
        <w:rPr>
          <w:sz w:val="22"/>
          <w:szCs w:val="22"/>
        </w:rPr>
        <w:t>Name of the proposed extension</w:t>
      </w:r>
      <w:r w:rsidR="0073789F">
        <w:rPr>
          <w:sz w:val="22"/>
          <w:szCs w:val="22"/>
        </w:rPr>
        <w:t>s</w:t>
      </w:r>
      <w:r w:rsidRPr="007B12D2">
        <w:rPr>
          <w:sz w:val="22"/>
          <w:szCs w:val="22"/>
        </w:rPr>
        <w:t xml:space="preserve">: </w:t>
      </w:r>
      <w:r w:rsidR="00364BBA">
        <w:rPr>
          <w:b/>
          <w:sz w:val="22"/>
          <w:szCs w:val="22"/>
        </w:rPr>
        <w:t>Intermedia</w:t>
      </w:r>
    </w:p>
    <w:p w14:paraId="694ABB28" w14:textId="77777777" w:rsidR="00E50B1F" w:rsidRPr="0073789F" w:rsidRDefault="00E50B1F" w:rsidP="007F63C0">
      <w:pPr>
        <w:pStyle w:val="BodyText"/>
        <w:tabs>
          <w:tab w:val="clear" w:pos="600"/>
          <w:tab w:val="clear" w:pos="1530"/>
          <w:tab w:val="clear" w:pos="4200"/>
        </w:tabs>
        <w:rPr>
          <w:b/>
          <w:sz w:val="22"/>
          <w:szCs w:val="22"/>
        </w:rPr>
      </w:pPr>
    </w:p>
    <w:p w14:paraId="72FAECC2" w14:textId="77777777" w:rsidR="00A62B15" w:rsidRDefault="0050796F" w:rsidP="00A62B15">
      <w:pPr>
        <w:pStyle w:val="BodyText"/>
        <w:numPr>
          <w:ilvl w:val="0"/>
          <w:numId w:val="22"/>
        </w:numPr>
        <w:tabs>
          <w:tab w:val="clear" w:pos="600"/>
          <w:tab w:val="clear" w:pos="1530"/>
          <w:tab w:val="clear" w:pos="4200"/>
          <w:tab w:val="num" w:pos="400"/>
        </w:tabs>
        <w:rPr>
          <w:sz w:val="22"/>
          <w:szCs w:val="22"/>
        </w:rPr>
      </w:pPr>
      <w:r w:rsidRPr="00C53A9F">
        <w:rPr>
          <w:b/>
          <w:sz w:val="22"/>
          <w:szCs w:val="22"/>
        </w:rPr>
        <w:t>Fill in the table provided</w:t>
      </w:r>
      <w:r>
        <w:rPr>
          <w:sz w:val="22"/>
          <w:szCs w:val="22"/>
        </w:rPr>
        <w:t xml:space="preserve"> </w:t>
      </w:r>
      <w:r w:rsidRPr="0050796F">
        <w:rPr>
          <w:sz w:val="22"/>
          <w:szCs w:val="22"/>
        </w:rPr>
        <w:t>with the following information</w:t>
      </w:r>
      <w:r>
        <w:rPr>
          <w:sz w:val="22"/>
          <w:szCs w:val="22"/>
        </w:rPr>
        <w:t>:</w:t>
      </w:r>
    </w:p>
    <w:p w14:paraId="1F59B8A7" w14:textId="77777777" w:rsidR="0050796F" w:rsidRPr="0050796F" w:rsidRDefault="0050796F" w:rsidP="0050796F">
      <w:pPr>
        <w:pStyle w:val="BodyText"/>
        <w:tabs>
          <w:tab w:val="clear" w:pos="600"/>
          <w:tab w:val="clear" w:pos="1530"/>
          <w:tab w:val="clear" w:pos="4200"/>
          <w:tab w:val="num" w:pos="400"/>
        </w:tabs>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803"/>
      </w:tblGrid>
      <w:tr w:rsidR="00A62B15" w14:paraId="38DA6BCD" w14:textId="77777777" w:rsidTr="00364BBA">
        <w:tc>
          <w:tcPr>
            <w:tcW w:w="7547" w:type="dxa"/>
            <w:vAlign w:val="center"/>
          </w:tcPr>
          <w:p w14:paraId="4EAFA1ED" w14:textId="77777777" w:rsidR="00A62B15" w:rsidRPr="00A025C9" w:rsidRDefault="00A62B15" w:rsidP="0073789F">
            <w:pPr>
              <w:pStyle w:val="BodyText"/>
              <w:tabs>
                <w:tab w:val="clear" w:pos="600"/>
                <w:tab w:val="clear" w:pos="1530"/>
                <w:tab w:val="clear" w:pos="4200"/>
              </w:tabs>
              <w:rPr>
                <w:sz w:val="22"/>
                <w:szCs w:val="22"/>
              </w:rPr>
            </w:pPr>
            <w:r w:rsidRPr="00A025C9">
              <w:rPr>
                <w:sz w:val="22"/>
                <w:szCs w:val="22"/>
              </w:rPr>
              <w:t>Semester Hours in the General Education Curriculum (</w:t>
            </w:r>
            <w:r w:rsidR="003465BE" w:rsidRPr="00A025C9">
              <w:rPr>
                <w:sz w:val="22"/>
                <w:szCs w:val="22"/>
              </w:rPr>
              <w:t xml:space="preserve">Certificate, Associate, and </w:t>
            </w:r>
            <w:r w:rsidRPr="00A025C9">
              <w:rPr>
                <w:sz w:val="22"/>
                <w:szCs w:val="22"/>
              </w:rPr>
              <w:t>Baccalaureate Programs Only)</w:t>
            </w:r>
          </w:p>
        </w:tc>
        <w:tc>
          <w:tcPr>
            <w:tcW w:w="1803" w:type="dxa"/>
            <w:vAlign w:val="center"/>
          </w:tcPr>
          <w:p w14:paraId="42E3D11F" w14:textId="376A53F8" w:rsidR="00A62B15" w:rsidRPr="00A025C9" w:rsidRDefault="00AD5CAF" w:rsidP="0073789F">
            <w:pPr>
              <w:pStyle w:val="BodyText"/>
              <w:tabs>
                <w:tab w:val="clear" w:pos="600"/>
                <w:tab w:val="clear" w:pos="1530"/>
                <w:tab w:val="clear" w:pos="4200"/>
                <w:tab w:val="num" w:pos="400"/>
              </w:tabs>
              <w:jc w:val="right"/>
              <w:rPr>
                <w:sz w:val="22"/>
                <w:szCs w:val="22"/>
              </w:rPr>
            </w:pPr>
            <w:r>
              <w:rPr>
                <w:sz w:val="22"/>
                <w:szCs w:val="22"/>
              </w:rPr>
              <w:t>53</w:t>
            </w:r>
          </w:p>
        </w:tc>
      </w:tr>
      <w:tr w:rsidR="00A62B15" w14:paraId="51E1A873" w14:textId="77777777" w:rsidTr="00364BBA">
        <w:tc>
          <w:tcPr>
            <w:tcW w:w="7547" w:type="dxa"/>
            <w:vAlign w:val="center"/>
          </w:tcPr>
          <w:p w14:paraId="2B6EF7BA" w14:textId="1BA2E68F" w:rsidR="00A62B15" w:rsidRPr="00A025C9" w:rsidRDefault="00C26ED1" w:rsidP="0073789F">
            <w:pPr>
              <w:pStyle w:val="BodyText"/>
              <w:tabs>
                <w:tab w:val="clear" w:pos="600"/>
                <w:tab w:val="clear" w:pos="1530"/>
                <w:tab w:val="clear" w:pos="4200"/>
                <w:tab w:val="num" w:pos="400"/>
              </w:tabs>
              <w:rPr>
                <w:sz w:val="22"/>
                <w:szCs w:val="22"/>
              </w:rPr>
            </w:pPr>
            <w:r>
              <w:rPr>
                <w:sz w:val="22"/>
                <w:szCs w:val="22"/>
              </w:rPr>
              <w:t xml:space="preserve">Semester Hours in the </w:t>
            </w:r>
            <w:r w:rsidR="00A62B15" w:rsidRPr="00A025C9">
              <w:rPr>
                <w:sz w:val="22"/>
                <w:szCs w:val="22"/>
              </w:rPr>
              <w:t>Program Core</w:t>
            </w:r>
          </w:p>
        </w:tc>
        <w:tc>
          <w:tcPr>
            <w:tcW w:w="1803" w:type="dxa"/>
            <w:vAlign w:val="center"/>
          </w:tcPr>
          <w:p w14:paraId="5B22674C" w14:textId="0A31EB9D" w:rsidR="00A62B15" w:rsidRPr="00A025C9" w:rsidRDefault="00AD5CAF" w:rsidP="0073789F">
            <w:pPr>
              <w:pStyle w:val="BodyText"/>
              <w:tabs>
                <w:tab w:val="clear" w:pos="600"/>
                <w:tab w:val="clear" w:pos="1530"/>
                <w:tab w:val="clear" w:pos="4200"/>
                <w:tab w:val="num" w:pos="400"/>
              </w:tabs>
              <w:jc w:val="right"/>
              <w:rPr>
                <w:sz w:val="22"/>
                <w:szCs w:val="22"/>
              </w:rPr>
            </w:pPr>
            <w:r>
              <w:rPr>
                <w:sz w:val="22"/>
                <w:szCs w:val="22"/>
              </w:rPr>
              <w:t>42</w:t>
            </w:r>
          </w:p>
        </w:tc>
      </w:tr>
      <w:tr w:rsidR="00364BBA" w14:paraId="54351995" w14:textId="77777777" w:rsidTr="00364BBA">
        <w:trPr>
          <w:trHeight w:val="520"/>
        </w:trPr>
        <w:tc>
          <w:tcPr>
            <w:tcW w:w="7547" w:type="dxa"/>
            <w:vAlign w:val="center"/>
          </w:tcPr>
          <w:p w14:paraId="262BB62B" w14:textId="77777777" w:rsidR="00364BBA" w:rsidRPr="00A025C9" w:rsidRDefault="00364BBA" w:rsidP="0073789F">
            <w:pPr>
              <w:pStyle w:val="BodyText"/>
              <w:tabs>
                <w:tab w:val="clear" w:pos="600"/>
                <w:tab w:val="clear" w:pos="1530"/>
                <w:tab w:val="clear" w:pos="4200"/>
                <w:tab w:val="num" w:pos="400"/>
              </w:tabs>
              <w:rPr>
                <w:sz w:val="22"/>
                <w:szCs w:val="22"/>
              </w:rPr>
            </w:pPr>
            <w:r>
              <w:rPr>
                <w:sz w:val="22"/>
                <w:szCs w:val="22"/>
              </w:rPr>
              <w:t>Semester Hours in the Option, Concentration, Etc.</w:t>
            </w:r>
          </w:p>
        </w:tc>
        <w:tc>
          <w:tcPr>
            <w:tcW w:w="1803" w:type="dxa"/>
            <w:vAlign w:val="center"/>
          </w:tcPr>
          <w:p w14:paraId="75F85DD8" w14:textId="472DEA94" w:rsidR="00364BBA" w:rsidRPr="00A025C9" w:rsidRDefault="00364BBA" w:rsidP="0073789F">
            <w:pPr>
              <w:pStyle w:val="BodyText"/>
              <w:tabs>
                <w:tab w:val="num" w:pos="400"/>
              </w:tabs>
              <w:jc w:val="right"/>
              <w:rPr>
                <w:sz w:val="22"/>
                <w:szCs w:val="22"/>
              </w:rPr>
            </w:pPr>
            <w:r>
              <w:rPr>
                <w:sz w:val="22"/>
                <w:szCs w:val="22"/>
              </w:rPr>
              <w:t>(Secondary) 12</w:t>
            </w:r>
          </w:p>
        </w:tc>
      </w:tr>
      <w:tr w:rsidR="00C53A9F" w14:paraId="535E0CF3" w14:textId="77777777" w:rsidTr="00364BBA">
        <w:tc>
          <w:tcPr>
            <w:tcW w:w="7547" w:type="dxa"/>
            <w:vAlign w:val="center"/>
          </w:tcPr>
          <w:p w14:paraId="2B7BCB59" w14:textId="77777777" w:rsidR="00C53A9F" w:rsidRPr="00A025C9" w:rsidRDefault="00C53A9F" w:rsidP="0073789F">
            <w:pPr>
              <w:pStyle w:val="BodyText"/>
              <w:tabs>
                <w:tab w:val="clear" w:pos="600"/>
                <w:tab w:val="clear" w:pos="1530"/>
                <w:tab w:val="clear" w:pos="4200"/>
                <w:tab w:val="num" w:pos="400"/>
              </w:tabs>
              <w:rPr>
                <w:sz w:val="22"/>
                <w:szCs w:val="22"/>
              </w:rPr>
            </w:pPr>
            <w:r>
              <w:rPr>
                <w:sz w:val="22"/>
                <w:szCs w:val="22"/>
              </w:rPr>
              <w:t>Semester Hours in other coursework (electives, supporting courses, etc.)</w:t>
            </w:r>
          </w:p>
        </w:tc>
        <w:tc>
          <w:tcPr>
            <w:tcW w:w="1803" w:type="dxa"/>
            <w:vAlign w:val="center"/>
          </w:tcPr>
          <w:p w14:paraId="4734E5BB" w14:textId="2DCD9132" w:rsidR="00C53A9F" w:rsidRPr="00A025C9" w:rsidRDefault="00364BBA" w:rsidP="00364BBA">
            <w:pPr>
              <w:pStyle w:val="BodyText"/>
              <w:tabs>
                <w:tab w:val="clear" w:pos="600"/>
                <w:tab w:val="clear" w:pos="1530"/>
                <w:tab w:val="clear" w:pos="4200"/>
                <w:tab w:val="num" w:pos="400"/>
              </w:tabs>
              <w:jc w:val="center"/>
              <w:rPr>
                <w:sz w:val="22"/>
                <w:szCs w:val="22"/>
              </w:rPr>
            </w:pPr>
            <w:r>
              <w:rPr>
                <w:sz w:val="22"/>
                <w:szCs w:val="22"/>
              </w:rPr>
              <w:t>(Primary concentration) 27</w:t>
            </w:r>
          </w:p>
        </w:tc>
      </w:tr>
      <w:tr w:rsidR="00A62B15" w14:paraId="4294C287" w14:textId="77777777" w:rsidTr="00364BBA">
        <w:tc>
          <w:tcPr>
            <w:tcW w:w="7547" w:type="dxa"/>
            <w:vAlign w:val="center"/>
          </w:tcPr>
          <w:p w14:paraId="26C4CDEA" w14:textId="77777777" w:rsidR="003465BE" w:rsidRPr="00A025C9" w:rsidRDefault="003465BE" w:rsidP="0073789F">
            <w:pPr>
              <w:pStyle w:val="BodyText"/>
              <w:tabs>
                <w:tab w:val="clear" w:pos="600"/>
                <w:tab w:val="clear" w:pos="1530"/>
                <w:tab w:val="clear" w:pos="4200"/>
                <w:tab w:val="num" w:pos="400"/>
              </w:tabs>
              <w:rPr>
                <w:sz w:val="22"/>
                <w:szCs w:val="22"/>
              </w:rPr>
            </w:pPr>
            <w:r w:rsidRPr="00A025C9">
              <w:rPr>
                <w:sz w:val="22"/>
                <w:szCs w:val="22"/>
              </w:rPr>
              <w:t>Total Semester Hours in the Program with the Proposed Extension/Alteration</w:t>
            </w:r>
          </w:p>
        </w:tc>
        <w:tc>
          <w:tcPr>
            <w:tcW w:w="1803" w:type="dxa"/>
            <w:vAlign w:val="center"/>
          </w:tcPr>
          <w:p w14:paraId="671C4520" w14:textId="0AE577F4" w:rsidR="00A62B15" w:rsidRPr="00A025C9" w:rsidRDefault="005A0AC4" w:rsidP="0073789F">
            <w:pPr>
              <w:pStyle w:val="BodyText"/>
              <w:tabs>
                <w:tab w:val="clear" w:pos="600"/>
                <w:tab w:val="clear" w:pos="1530"/>
                <w:tab w:val="clear" w:pos="4200"/>
                <w:tab w:val="num" w:pos="400"/>
              </w:tabs>
              <w:jc w:val="right"/>
              <w:rPr>
                <w:sz w:val="22"/>
                <w:szCs w:val="22"/>
              </w:rPr>
            </w:pPr>
            <w:r>
              <w:rPr>
                <w:sz w:val="22"/>
                <w:szCs w:val="22"/>
              </w:rPr>
              <w:t>1</w:t>
            </w:r>
            <w:r w:rsidR="00FE6824">
              <w:rPr>
                <w:sz w:val="22"/>
                <w:szCs w:val="22"/>
              </w:rPr>
              <w:t>34</w:t>
            </w:r>
          </w:p>
        </w:tc>
      </w:tr>
    </w:tbl>
    <w:p w14:paraId="360C5478" w14:textId="77777777" w:rsidR="00364BBA" w:rsidRDefault="00364BBA" w:rsidP="00364BBA">
      <w:pPr>
        <w:pStyle w:val="BodyText"/>
        <w:tabs>
          <w:tab w:val="clear" w:pos="600"/>
          <w:tab w:val="clear" w:pos="1530"/>
          <w:tab w:val="clear" w:pos="4200"/>
          <w:tab w:val="num" w:pos="400"/>
        </w:tabs>
        <w:ind w:left="360"/>
        <w:rPr>
          <w:sz w:val="22"/>
          <w:szCs w:val="22"/>
        </w:rPr>
      </w:pPr>
    </w:p>
    <w:p w14:paraId="375F43B4" w14:textId="1E68D050"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 xml:space="preserve">List the courses in the </w:t>
      </w:r>
      <w:r w:rsidRPr="0073789F">
        <w:rPr>
          <w:b/>
          <w:sz w:val="22"/>
          <w:szCs w:val="22"/>
        </w:rPr>
        <w:t>program core</w:t>
      </w:r>
      <w:r>
        <w:rPr>
          <w:sz w:val="22"/>
          <w:szCs w:val="22"/>
        </w:rPr>
        <w:t xml:space="preserve"> with the number of semester hours for each:</w:t>
      </w:r>
    </w:p>
    <w:p w14:paraId="5D7F2A9D" w14:textId="77777777" w:rsidR="0073789F" w:rsidRDefault="0073789F" w:rsidP="0073789F">
      <w:pPr>
        <w:pStyle w:val="BodyText"/>
        <w:tabs>
          <w:tab w:val="clear" w:pos="600"/>
          <w:tab w:val="clear" w:pos="1530"/>
          <w:tab w:val="clear" w:pos="4200"/>
          <w:tab w:val="num" w:pos="400"/>
        </w:tabs>
        <w:rPr>
          <w:sz w:val="22"/>
          <w:szCs w:val="22"/>
        </w:rPr>
      </w:pPr>
    </w:p>
    <w:tbl>
      <w:tblPr>
        <w:tblW w:w="6635" w:type="dxa"/>
        <w:tblInd w:w="108" w:type="dxa"/>
        <w:tblLook w:val="04A0" w:firstRow="1" w:lastRow="0" w:firstColumn="1" w:lastColumn="0" w:noHBand="0" w:noVBand="1"/>
      </w:tblPr>
      <w:tblGrid>
        <w:gridCol w:w="5751"/>
        <w:gridCol w:w="884"/>
      </w:tblGrid>
      <w:tr w:rsidR="0073789F" w:rsidRPr="0073789F" w14:paraId="4C9328A7" w14:textId="77777777" w:rsidTr="00954565">
        <w:trPr>
          <w:trHeight w:val="170"/>
        </w:trPr>
        <w:tc>
          <w:tcPr>
            <w:tcW w:w="5751" w:type="dxa"/>
            <w:tcBorders>
              <w:top w:val="nil"/>
              <w:left w:val="nil"/>
              <w:bottom w:val="nil"/>
              <w:right w:val="nil"/>
            </w:tcBorders>
            <w:shd w:val="clear" w:color="auto" w:fill="auto"/>
            <w:noWrap/>
            <w:vAlign w:val="bottom"/>
            <w:hideMark/>
          </w:tcPr>
          <w:p w14:paraId="30DAA19F" w14:textId="77777777" w:rsidR="0073789F" w:rsidRPr="0073789F" w:rsidRDefault="0073789F" w:rsidP="0073789F">
            <w:pPr>
              <w:rPr>
                <w:b/>
                <w:bCs/>
                <w:color w:val="000000"/>
              </w:rPr>
            </w:pPr>
            <w:r w:rsidRPr="0073789F">
              <w:rPr>
                <w:b/>
                <w:bCs/>
                <w:color w:val="000000"/>
              </w:rPr>
              <w:t>Course</w:t>
            </w:r>
          </w:p>
        </w:tc>
        <w:tc>
          <w:tcPr>
            <w:tcW w:w="884" w:type="dxa"/>
            <w:tcBorders>
              <w:top w:val="nil"/>
              <w:left w:val="nil"/>
              <w:bottom w:val="nil"/>
              <w:right w:val="nil"/>
            </w:tcBorders>
            <w:shd w:val="clear" w:color="auto" w:fill="auto"/>
            <w:noWrap/>
            <w:vAlign w:val="bottom"/>
            <w:hideMark/>
          </w:tcPr>
          <w:p w14:paraId="4E772A00" w14:textId="77777777" w:rsidR="0073789F" w:rsidRPr="0073789F" w:rsidRDefault="0073789F" w:rsidP="0073789F">
            <w:pPr>
              <w:rPr>
                <w:b/>
                <w:bCs/>
                <w:color w:val="000000"/>
              </w:rPr>
            </w:pPr>
            <w:r w:rsidRPr="0073789F">
              <w:rPr>
                <w:b/>
                <w:bCs/>
                <w:color w:val="000000"/>
              </w:rPr>
              <w:t>Hours</w:t>
            </w:r>
          </w:p>
        </w:tc>
      </w:tr>
      <w:tr w:rsidR="0073789F" w:rsidRPr="0073789F" w14:paraId="7CFB5178" w14:textId="77777777" w:rsidTr="00954565">
        <w:trPr>
          <w:trHeight w:val="170"/>
        </w:trPr>
        <w:tc>
          <w:tcPr>
            <w:tcW w:w="5751" w:type="dxa"/>
            <w:tcBorders>
              <w:top w:val="nil"/>
              <w:left w:val="nil"/>
              <w:bottom w:val="nil"/>
              <w:right w:val="nil"/>
            </w:tcBorders>
            <w:shd w:val="clear" w:color="auto" w:fill="auto"/>
            <w:noWrap/>
            <w:vAlign w:val="bottom"/>
            <w:hideMark/>
          </w:tcPr>
          <w:p w14:paraId="448B62AA" w14:textId="77777777" w:rsidR="0073789F" w:rsidRPr="0073789F" w:rsidRDefault="0073789F" w:rsidP="0073789F">
            <w:pPr>
              <w:rPr>
                <w:color w:val="000000"/>
              </w:rPr>
            </w:pPr>
            <w:r w:rsidRPr="0073789F">
              <w:rPr>
                <w:color w:val="000000" w:themeColor="text1"/>
              </w:rPr>
              <w:t>ART 110 Drawing I</w:t>
            </w:r>
          </w:p>
        </w:tc>
        <w:tc>
          <w:tcPr>
            <w:tcW w:w="884" w:type="dxa"/>
            <w:tcBorders>
              <w:top w:val="nil"/>
              <w:left w:val="nil"/>
              <w:bottom w:val="nil"/>
              <w:right w:val="nil"/>
            </w:tcBorders>
            <w:shd w:val="clear" w:color="auto" w:fill="auto"/>
            <w:noWrap/>
            <w:vAlign w:val="bottom"/>
            <w:hideMark/>
          </w:tcPr>
          <w:p w14:paraId="3254DEFD" w14:textId="77777777" w:rsidR="0073789F" w:rsidRPr="0073789F" w:rsidRDefault="0073789F" w:rsidP="0073789F">
            <w:pPr>
              <w:jc w:val="right"/>
              <w:rPr>
                <w:color w:val="000000"/>
              </w:rPr>
            </w:pPr>
            <w:r w:rsidRPr="0073789F">
              <w:rPr>
                <w:color w:val="000000"/>
              </w:rPr>
              <w:t>3</w:t>
            </w:r>
          </w:p>
        </w:tc>
      </w:tr>
      <w:tr w:rsidR="0073789F" w:rsidRPr="0073789F" w14:paraId="2E648A66" w14:textId="77777777" w:rsidTr="00954565">
        <w:trPr>
          <w:trHeight w:val="170"/>
        </w:trPr>
        <w:tc>
          <w:tcPr>
            <w:tcW w:w="5751" w:type="dxa"/>
            <w:tcBorders>
              <w:top w:val="nil"/>
              <w:left w:val="nil"/>
              <w:bottom w:val="nil"/>
              <w:right w:val="nil"/>
            </w:tcBorders>
            <w:shd w:val="clear" w:color="auto" w:fill="auto"/>
            <w:noWrap/>
            <w:vAlign w:val="bottom"/>
            <w:hideMark/>
          </w:tcPr>
          <w:p w14:paraId="50716653" w14:textId="77777777" w:rsidR="0073789F" w:rsidRPr="0073789F" w:rsidRDefault="0073789F" w:rsidP="0073789F">
            <w:pPr>
              <w:rPr>
                <w:color w:val="000000"/>
              </w:rPr>
            </w:pPr>
            <w:r w:rsidRPr="0073789F">
              <w:rPr>
                <w:color w:val="000000" w:themeColor="text1"/>
              </w:rPr>
              <w:t>ART 130 2D Design</w:t>
            </w:r>
          </w:p>
        </w:tc>
        <w:tc>
          <w:tcPr>
            <w:tcW w:w="884" w:type="dxa"/>
            <w:tcBorders>
              <w:top w:val="nil"/>
              <w:left w:val="nil"/>
              <w:bottom w:val="nil"/>
              <w:right w:val="nil"/>
            </w:tcBorders>
            <w:shd w:val="clear" w:color="auto" w:fill="auto"/>
            <w:noWrap/>
            <w:vAlign w:val="bottom"/>
            <w:hideMark/>
          </w:tcPr>
          <w:p w14:paraId="296F5033" w14:textId="77777777" w:rsidR="0073789F" w:rsidRPr="0073789F" w:rsidRDefault="0073789F" w:rsidP="0073789F">
            <w:pPr>
              <w:jc w:val="right"/>
              <w:rPr>
                <w:color w:val="000000"/>
              </w:rPr>
            </w:pPr>
            <w:r w:rsidRPr="0073789F">
              <w:rPr>
                <w:color w:val="000000"/>
              </w:rPr>
              <w:t>3</w:t>
            </w:r>
          </w:p>
        </w:tc>
      </w:tr>
      <w:tr w:rsidR="0073789F" w:rsidRPr="0073789F" w14:paraId="5E0AD8B0" w14:textId="77777777" w:rsidTr="00954565">
        <w:trPr>
          <w:trHeight w:val="170"/>
        </w:trPr>
        <w:tc>
          <w:tcPr>
            <w:tcW w:w="5751" w:type="dxa"/>
            <w:tcBorders>
              <w:top w:val="nil"/>
              <w:left w:val="nil"/>
              <w:bottom w:val="nil"/>
              <w:right w:val="nil"/>
            </w:tcBorders>
            <w:shd w:val="clear" w:color="auto" w:fill="auto"/>
            <w:noWrap/>
            <w:vAlign w:val="bottom"/>
            <w:hideMark/>
          </w:tcPr>
          <w:p w14:paraId="621E24AC" w14:textId="77777777" w:rsidR="0073789F" w:rsidRPr="0073789F" w:rsidRDefault="0073789F" w:rsidP="0073789F">
            <w:pPr>
              <w:rPr>
                <w:color w:val="000000"/>
              </w:rPr>
            </w:pPr>
            <w:r w:rsidRPr="0073789F">
              <w:rPr>
                <w:color w:val="000000" w:themeColor="text1"/>
              </w:rPr>
              <w:t>ART 131 3D Design</w:t>
            </w:r>
          </w:p>
        </w:tc>
        <w:tc>
          <w:tcPr>
            <w:tcW w:w="884" w:type="dxa"/>
            <w:tcBorders>
              <w:top w:val="nil"/>
              <w:left w:val="nil"/>
              <w:bottom w:val="nil"/>
              <w:right w:val="nil"/>
            </w:tcBorders>
            <w:shd w:val="clear" w:color="auto" w:fill="auto"/>
            <w:noWrap/>
            <w:vAlign w:val="bottom"/>
            <w:hideMark/>
          </w:tcPr>
          <w:p w14:paraId="3971CE79" w14:textId="77777777" w:rsidR="0073789F" w:rsidRPr="0073789F" w:rsidRDefault="0073789F" w:rsidP="0073789F">
            <w:pPr>
              <w:jc w:val="right"/>
              <w:rPr>
                <w:color w:val="000000"/>
              </w:rPr>
            </w:pPr>
            <w:r w:rsidRPr="0073789F">
              <w:rPr>
                <w:color w:val="000000"/>
              </w:rPr>
              <w:t>3</w:t>
            </w:r>
          </w:p>
        </w:tc>
      </w:tr>
      <w:tr w:rsidR="0073789F" w:rsidRPr="0073789F" w14:paraId="4ADB873D" w14:textId="77777777" w:rsidTr="00954565">
        <w:trPr>
          <w:trHeight w:val="170"/>
        </w:trPr>
        <w:tc>
          <w:tcPr>
            <w:tcW w:w="5751" w:type="dxa"/>
            <w:tcBorders>
              <w:top w:val="nil"/>
              <w:left w:val="nil"/>
              <w:bottom w:val="nil"/>
              <w:right w:val="nil"/>
            </w:tcBorders>
            <w:shd w:val="clear" w:color="auto" w:fill="auto"/>
            <w:noWrap/>
            <w:vAlign w:val="bottom"/>
            <w:hideMark/>
          </w:tcPr>
          <w:p w14:paraId="6127C4E2" w14:textId="77777777" w:rsidR="0073789F" w:rsidRPr="0073789F" w:rsidRDefault="0073789F" w:rsidP="0073789F">
            <w:pPr>
              <w:rPr>
                <w:color w:val="000000"/>
              </w:rPr>
            </w:pPr>
            <w:r w:rsidRPr="0073789F">
              <w:rPr>
                <w:color w:val="000000" w:themeColor="text1"/>
              </w:rPr>
              <w:t>ART 210 Drawing II</w:t>
            </w:r>
          </w:p>
        </w:tc>
        <w:tc>
          <w:tcPr>
            <w:tcW w:w="884" w:type="dxa"/>
            <w:tcBorders>
              <w:top w:val="nil"/>
              <w:left w:val="nil"/>
              <w:bottom w:val="nil"/>
              <w:right w:val="nil"/>
            </w:tcBorders>
            <w:shd w:val="clear" w:color="auto" w:fill="auto"/>
            <w:noWrap/>
            <w:vAlign w:val="bottom"/>
            <w:hideMark/>
          </w:tcPr>
          <w:p w14:paraId="4DB8EFFC" w14:textId="77777777" w:rsidR="0073789F" w:rsidRPr="0073789F" w:rsidRDefault="0073789F" w:rsidP="0073789F">
            <w:pPr>
              <w:jc w:val="right"/>
              <w:rPr>
                <w:color w:val="000000"/>
              </w:rPr>
            </w:pPr>
            <w:r w:rsidRPr="0073789F">
              <w:rPr>
                <w:color w:val="000000"/>
              </w:rPr>
              <w:t>3</w:t>
            </w:r>
          </w:p>
        </w:tc>
      </w:tr>
      <w:tr w:rsidR="0073789F" w:rsidRPr="0073789F" w14:paraId="6FC85360" w14:textId="77777777" w:rsidTr="00954565">
        <w:trPr>
          <w:trHeight w:val="170"/>
        </w:trPr>
        <w:tc>
          <w:tcPr>
            <w:tcW w:w="5751" w:type="dxa"/>
            <w:tcBorders>
              <w:top w:val="nil"/>
              <w:left w:val="nil"/>
              <w:bottom w:val="nil"/>
              <w:right w:val="nil"/>
            </w:tcBorders>
            <w:shd w:val="clear" w:color="auto" w:fill="auto"/>
            <w:noWrap/>
            <w:vAlign w:val="bottom"/>
            <w:hideMark/>
          </w:tcPr>
          <w:p w14:paraId="62E01031" w14:textId="77777777" w:rsidR="0073789F" w:rsidRPr="0073789F" w:rsidRDefault="0073789F" w:rsidP="0073789F">
            <w:pPr>
              <w:rPr>
                <w:i/>
                <w:iCs/>
                <w:color w:val="000000"/>
              </w:rPr>
            </w:pPr>
            <w:r w:rsidRPr="0073789F">
              <w:rPr>
                <w:i/>
                <w:iCs/>
                <w:color w:val="000000" w:themeColor="text1"/>
              </w:rPr>
              <w:t>Select two of the following (3 hours each):</w:t>
            </w:r>
          </w:p>
        </w:tc>
        <w:tc>
          <w:tcPr>
            <w:tcW w:w="884" w:type="dxa"/>
            <w:tcBorders>
              <w:top w:val="nil"/>
              <w:left w:val="nil"/>
              <w:bottom w:val="nil"/>
              <w:right w:val="nil"/>
            </w:tcBorders>
            <w:shd w:val="clear" w:color="auto" w:fill="auto"/>
            <w:noWrap/>
            <w:vAlign w:val="bottom"/>
            <w:hideMark/>
          </w:tcPr>
          <w:p w14:paraId="48DA0A42" w14:textId="77777777" w:rsidR="0073789F" w:rsidRPr="0073789F" w:rsidRDefault="0073789F" w:rsidP="0073789F">
            <w:pPr>
              <w:jc w:val="right"/>
              <w:rPr>
                <w:color w:val="000000"/>
              </w:rPr>
            </w:pPr>
            <w:r w:rsidRPr="0073789F">
              <w:rPr>
                <w:color w:val="000000"/>
              </w:rPr>
              <w:t>6</w:t>
            </w:r>
          </w:p>
        </w:tc>
      </w:tr>
      <w:tr w:rsidR="0073789F" w:rsidRPr="0073789F" w14:paraId="31B96119" w14:textId="77777777" w:rsidTr="00954565">
        <w:trPr>
          <w:trHeight w:val="170"/>
        </w:trPr>
        <w:tc>
          <w:tcPr>
            <w:tcW w:w="5751" w:type="dxa"/>
            <w:tcBorders>
              <w:top w:val="nil"/>
              <w:left w:val="nil"/>
              <w:bottom w:val="nil"/>
              <w:right w:val="nil"/>
            </w:tcBorders>
            <w:shd w:val="clear" w:color="auto" w:fill="auto"/>
            <w:noWrap/>
            <w:vAlign w:val="bottom"/>
            <w:hideMark/>
          </w:tcPr>
          <w:p w14:paraId="73337C10" w14:textId="77777777" w:rsidR="0073789F" w:rsidRPr="0073789F" w:rsidRDefault="0073789F" w:rsidP="0073789F">
            <w:pPr>
              <w:rPr>
                <w:color w:val="000000"/>
              </w:rPr>
            </w:pPr>
            <w:r w:rsidRPr="0073789F">
              <w:rPr>
                <w:color w:val="000000" w:themeColor="text1"/>
              </w:rPr>
              <w:t xml:space="preserve">   ART 302 Color Theory &amp; Application</w:t>
            </w:r>
          </w:p>
        </w:tc>
        <w:tc>
          <w:tcPr>
            <w:tcW w:w="884" w:type="dxa"/>
            <w:tcBorders>
              <w:top w:val="nil"/>
              <w:left w:val="nil"/>
              <w:bottom w:val="nil"/>
              <w:right w:val="nil"/>
            </w:tcBorders>
            <w:shd w:val="clear" w:color="auto" w:fill="auto"/>
            <w:noWrap/>
            <w:vAlign w:val="bottom"/>
            <w:hideMark/>
          </w:tcPr>
          <w:p w14:paraId="192B6B20" w14:textId="77777777" w:rsidR="0073789F" w:rsidRPr="0073789F" w:rsidRDefault="0073789F" w:rsidP="0073789F">
            <w:pPr>
              <w:rPr>
                <w:color w:val="000000"/>
              </w:rPr>
            </w:pPr>
          </w:p>
        </w:tc>
      </w:tr>
      <w:tr w:rsidR="0073789F" w:rsidRPr="0073789F" w14:paraId="6BAAEA37" w14:textId="77777777" w:rsidTr="00954565">
        <w:trPr>
          <w:trHeight w:val="170"/>
        </w:trPr>
        <w:tc>
          <w:tcPr>
            <w:tcW w:w="5751" w:type="dxa"/>
            <w:tcBorders>
              <w:top w:val="nil"/>
              <w:left w:val="nil"/>
              <w:bottom w:val="nil"/>
              <w:right w:val="nil"/>
            </w:tcBorders>
            <w:shd w:val="clear" w:color="auto" w:fill="auto"/>
            <w:noWrap/>
            <w:vAlign w:val="bottom"/>
            <w:hideMark/>
          </w:tcPr>
          <w:p w14:paraId="2FCED7F2" w14:textId="77777777" w:rsidR="0073789F" w:rsidRPr="0073789F" w:rsidRDefault="0073789F" w:rsidP="0073789F">
            <w:pPr>
              <w:rPr>
                <w:color w:val="000000"/>
              </w:rPr>
            </w:pPr>
            <w:r w:rsidRPr="0073789F">
              <w:rPr>
                <w:color w:val="000000" w:themeColor="text1"/>
              </w:rPr>
              <w:t xml:space="preserve">   ART 310 Life Drawing</w:t>
            </w:r>
          </w:p>
        </w:tc>
        <w:tc>
          <w:tcPr>
            <w:tcW w:w="884" w:type="dxa"/>
            <w:tcBorders>
              <w:top w:val="nil"/>
              <w:left w:val="nil"/>
              <w:bottom w:val="nil"/>
              <w:right w:val="nil"/>
            </w:tcBorders>
            <w:shd w:val="clear" w:color="auto" w:fill="auto"/>
            <w:noWrap/>
            <w:vAlign w:val="bottom"/>
            <w:hideMark/>
          </w:tcPr>
          <w:p w14:paraId="2D3F2CEA" w14:textId="77777777" w:rsidR="0073789F" w:rsidRPr="0073789F" w:rsidRDefault="0073789F" w:rsidP="0073789F">
            <w:pPr>
              <w:rPr>
                <w:color w:val="000000"/>
              </w:rPr>
            </w:pPr>
          </w:p>
        </w:tc>
      </w:tr>
      <w:tr w:rsidR="0073789F" w:rsidRPr="0073789F" w14:paraId="7A253ED5" w14:textId="77777777" w:rsidTr="00954565">
        <w:trPr>
          <w:trHeight w:val="170"/>
        </w:trPr>
        <w:tc>
          <w:tcPr>
            <w:tcW w:w="5751" w:type="dxa"/>
            <w:tcBorders>
              <w:top w:val="nil"/>
              <w:left w:val="nil"/>
              <w:bottom w:val="nil"/>
              <w:right w:val="nil"/>
            </w:tcBorders>
            <w:shd w:val="clear" w:color="auto" w:fill="auto"/>
            <w:noWrap/>
            <w:vAlign w:val="bottom"/>
            <w:hideMark/>
          </w:tcPr>
          <w:p w14:paraId="16E83EB0" w14:textId="7896F657" w:rsidR="0073789F" w:rsidRPr="0073789F" w:rsidRDefault="0073789F" w:rsidP="0073789F">
            <w:pPr>
              <w:rPr>
                <w:color w:val="000000"/>
              </w:rPr>
            </w:pPr>
            <w:r w:rsidRPr="0073789F">
              <w:rPr>
                <w:color w:val="000000" w:themeColor="text1"/>
              </w:rPr>
              <w:t xml:space="preserve">   ART 311 </w:t>
            </w:r>
            <w:r w:rsidR="00211F95" w:rsidRPr="00211F95">
              <w:rPr>
                <w:color w:val="000000" w:themeColor="text1"/>
              </w:rPr>
              <w:t>Figurative</w:t>
            </w:r>
            <w:r w:rsidRPr="0073789F">
              <w:rPr>
                <w:color w:val="000000" w:themeColor="text1"/>
              </w:rPr>
              <w:t xml:space="preserve"> Modeling</w:t>
            </w:r>
          </w:p>
        </w:tc>
        <w:tc>
          <w:tcPr>
            <w:tcW w:w="884" w:type="dxa"/>
            <w:tcBorders>
              <w:top w:val="nil"/>
              <w:left w:val="nil"/>
              <w:bottom w:val="nil"/>
              <w:right w:val="nil"/>
            </w:tcBorders>
            <w:shd w:val="clear" w:color="auto" w:fill="auto"/>
            <w:noWrap/>
            <w:vAlign w:val="bottom"/>
            <w:hideMark/>
          </w:tcPr>
          <w:p w14:paraId="66B99F68" w14:textId="77777777" w:rsidR="0073789F" w:rsidRPr="0073789F" w:rsidRDefault="0073789F" w:rsidP="0073789F">
            <w:pPr>
              <w:rPr>
                <w:color w:val="000000"/>
              </w:rPr>
            </w:pPr>
          </w:p>
        </w:tc>
      </w:tr>
      <w:tr w:rsidR="0073789F" w:rsidRPr="0073789F" w14:paraId="0F1A61A2" w14:textId="77777777" w:rsidTr="00954565">
        <w:trPr>
          <w:trHeight w:val="170"/>
        </w:trPr>
        <w:tc>
          <w:tcPr>
            <w:tcW w:w="5751" w:type="dxa"/>
            <w:tcBorders>
              <w:top w:val="nil"/>
              <w:left w:val="nil"/>
              <w:bottom w:val="nil"/>
              <w:right w:val="nil"/>
            </w:tcBorders>
            <w:shd w:val="clear" w:color="auto" w:fill="auto"/>
            <w:noWrap/>
            <w:vAlign w:val="bottom"/>
            <w:hideMark/>
          </w:tcPr>
          <w:p w14:paraId="01E85A5C" w14:textId="77777777" w:rsidR="0073789F" w:rsidRPr="0073789F" w:rsidRDefault="0073789F" w:rsidP="0073789F">
            <w:pPr>
              <w:rPr>
                <w:i/>
                <w:iCs/>
                <w:color w:val="000000"/>
              </w:rPr>
            </w:pPr>
            <w:r w:rsidRPr="0073789F">
              <w:rPr>
                <w:i/>
                <w:iCs/>
                <w:color w:val="000000" w:themeColor="text1"/>
              </w:rPr>
              <w:t>Select two of the following (3 hours each):</w:t>
            </w:r>
          </w:p>
        </w:tc>
        <w:tc>
          <w:tcPr>
            <w:tcW w:w="884" w:type="dxa"/>
            <w:tcBorders>
              <w:top w:val="nil"/>
              <w:left w:val="nil"/>
              <w:bottom w:val="nil"/>
              <w:right w:val="nil"/>
            </w:tcBorders>
            <w:shd w:val="clear" w:color="auto" w:fill="auto"/>
            <w:noWrap/>
            <w:vAlign w:val="bottom"/>
            <w:hideMark/>
          </w:tcPr>
          <w:p w14:paraId="49DF1AF7" w14:textId="77777777" w:rsidR="0073789F" w:rsidRPr="0073789F" w:rsidRDefault="0073789F" w:rsidP="0073789F">
            <w:pPr>
              <w:jc w:val="right"/>
              <w:rPr>
                <w:color w:val="000000"/>
              </w:rPr>
            </w:pPr>
            <w:r w:rsidRPr="0073789F">
              <w:rPr>
                <w:color w:val="000000"/>
              </w:rPr>
              <w:t>6</w:t>
            </w:r>
          </w:p>
        </w:tc>
      </w:tr>
      <w:tr w:rsidR="0073789F" w:rsidRPr="0073789F" w14:paraId="767956C0" w14:textId="77777777" w:rsidTr="00954565">
        <w:trPr>
          <w:trHeight w:val="170"/>
        </w:trPr>
        <w:tc>
          <w:tcPr>
            <w:tcW w:w="5751" w:type="dxa"/>
            <w:tcBorders>
              <w:top w:val="nil"/>
              <w:left w:val="nil"/>
              <w:bottom w:val="nil"/>
              <w:right w:val="nil"/>
            </w:tcBorders>
            <w:shd w:val="clear" w:color="auto" w:fill="auto"/>
            <w:noWrap/>
            <w:vAlign w:val="bottom"/>
            <w:hideMark/>
          </w:tcPr>
          <w:p w14:paraId="02203D8D" w14:textId="77777777" w:rsidR="0073789F" w:rsidRPr="0073789F" w:rsidRDefault="0073789F" w:rsidP="0073789F">
            <w:pPr>
              <w:rPr>
                <w:color w:val="000000"/>
              </w:rPr>
            </w:pPr>
            <w:r w:rsidRPr="0073789F">
              <w:rPr>
                <w:color w:val="000000" w:themeColor="text1"/>
              </w:rPr>
              <w:t xml:space="preserve">   ARH 252 Survey of Art I                                           </w:t>
            </w:r>
          </w:p>
        </w:tc>
        <w:tc>
          <w:tcPr>
            <w:tcW w:w="884" w:type="dxa"/>
            <w:tcBorders>
              <w:top w:val="nil"/>
              <w:left w:val="nil"/>
              <w:bottom w:val="nil"/>
              <w:right w:val="nil"/>
            </w:tcBorders>
            <w:shd w:val="clear" w:color="auto" w:fill="auto"/>
            <w:noWrap/>
            <w:vAlign w:val="bottom"/>
            <w:hideMark/>
          </w:tcPr>
          <w:p w14:paraId="29E5F875" w14:textId="77777777" w:rsidR="0073789F" w:rsidRPr="0073789F" w:rsidRDefault="0073789F" w:rsidP="0073789F">
            <w:pPr>
              <w:rPr>
                <w:color w:val="000000"/>
              </w:rPr>
            </w:pPr>
          </w:p>
        </w:tc>
      </w:tr>
      <w:tr w:rsidR="0073789F" w:rsidRPr="0073789F" w14:paraId="24874B2F" w14:textId="77777777" w:rsidTr="00954565">
        <w:trPr>
          <w:trHeight w:val="170"/>
        </w:trPr>
        <w:tc>
          <w:tcPr>
            <w:tcW w:w="5751" w:type="dxa"/>
            <w:tcBorders>
              <w:top w:val="nil"/>
              <w:left w:val="nil"/>
              <w:bottom w:val="nil"/>
              <w:right w:val="nil"/>
            </w:tcBorders>
            <w:shd w:val="clear" w:color="auto" w:fill="auto"/>
            <w:noWrap/>
            <w:vAlign w:val="bottom"/>
            <w:hideMark/>
          </w:tcPr>
          <w:p w14:paraId="28020813" w14:textId="77777777" w:rsidR="0073789F" w:rsidRPr="0073789F" w:rsidRDefault="0073789F" w:rsidP="0073789F">
            <w:pPr>
              <w:rPr>
                <w:color w:val="000000"/>
              </w:rPr>
            </w:pPr>
            <w:r w:rsidRPr="0073789F">
              <w:rPr>
                <w:color w:val="000000" w:themeColor="text1"/>
              </w:rPr>
              <w:t xml:space="preserve">   ARH 253 Survey of Art II                                             </w:t>
            </w:r>
          </w:p>
        </w:tc>
        <w:tc>
          <w:tcPr>
            <w:tcW w:w="884" w:type="dxa"/>
            <w:tcBorders>
              <w:top w:val="nil"/>
              <w:left w:val="nil"/>
              <w:bottom w:val="nil"/>
              <w:right w:val="nil"/>
            </w:tcBorders>
            <w:shd w:val="clear" w:color="auto" w:fill="auto"/>
            <w:noWrap/>
            <w:vAlign w:val="bottom"/>
            <w:hideMark/>
          </w:tcPr>
          <w:p w14:paraId="70FC9259" w14:textId="77777777" w:rsidR="0073789F" w:rsidRPr="0073789F" w:rsidRDefault="0073789F" w:rsidP="0073789F">
            <w:pPr>
              <w:rPr>
                <w:color w:val="000000"/>
              </w:rPr>
            </w:pPr>
          </w:p>
        </w:tc>
      </w:tr>
      <w:tr w:rsidR="0073789F" w:rsidRPr="0073789F" w14:paraId="7DBFB06A" w14:textId="77777777" w:rsidTr="00954565">
        <w:trPr>
          <w:trHeight w:val="170"/>
        </w:trPr>
        <w:tc>
          <w:tcPr>
            <w:tcW w:w="5751" w:type="dxa"/>
            <w:tcBorders>
              <w:top w:val="nil"/>
              <w:left w:val="nil"/>
              <w:bottom w:val="nil"/>
              <w:right w:val="nil"/>
            </w:tcBorders>
            <w:shd w:val="clear" w:color="auto" w:fill="auto"/>
            <w:noWrap/>
            <w:vAlign w:val="bottom"/>
            <w:hideMark/>
          </w:tcPr>
          <w:p w14:paraId="755BFE72" w14:textId="77777777" w:rsidR="0073789F" w:rsidRPr="0073789F" w:rsidRDefault="0073789F" w:rsidP="0073789F">
            <w:pPr>
              <w:rPr>
                <w:color w:val="000000"/>
              </w:rPr>
            </w:pPr>
            <w:r w:rsidRPr="0073789F">
              <w:rPr>
                <w:color w:val="000000" w:themeColor="text1"/>
              </w:rPr>
              <w:t xml:space="preserve">   ARH 254 Survey of Art III                                                 </w:t>
            </w:r>
          </w:p>
        </w:tc>
        <w:tc>
          <w:tcPr>
            <w:tcW w:w="884" w:type="dxa"/>
            <w:tcBorders>
              <w:top w:val="nil"/>
              <w:left w:val="nil"/>
              <w:bottom w:val="nil"/>
              <w:right w:val="nil"/>
            </w:tcBorders>
            <w:shd w:val="clear" w:color="auto" w:fill="auto"/>
            <w:noWrap/>
            <w:vAlign w:val="bottom"/>
            <w:hideMark/>
          </w:tcPr>
          <w:p w14:paraId="653D5A57" w14:textId="77777777" w:rsidR="0073789F" w:rsidRPr="0073789F" w:rsidRDefault="0073789F" w:rsidP="0073789F">
            <w:pPr>
              <w:rPr>
                <w:color w:val="000000"/>
              </w:rPr>
            </w:pPr>
          </w:p>
        </w:tc>
      </w:tr>
      <w:tr w:rsidR="0073789F" w:rsidRPr="0073789F" w14:paraId="1FF8BF91" w14:textId="77777777" w:rsidTr="00954565">
        <w:trPr>
          <w:trHeight w:val="170"/>
        </w:trPr>
        <w:tc>
          <w:tcPr>
            <w:tcW w:w="5751" w:type="dxa"/>
            <w:tcBorders>
              <w:top w:val="nil"/>
              <w:left w:val="nil"/>
              <w:bottom w:val="nil"/>
              <w:right w:val="nil"/>
            </w:tcBorders>
            <w:shd w:val="clear" w:color="auto" w:fill="auto"/>
            <w:noWrap/>
            <w:vAlign w:val="bottom"/>
            <w:hideMark/>
          </w:tcPr>
          <w:p w14:paraId="3DDFD987" w14:textId="77777777" w:rsidR="0073789F" w:rsidRPr="0073789F" w:rsidRDefault="0073789F" w:rsidP="0073789F">
            <w:pPr>
              <w:rPr>
                <w:i/>
                <w:iCs/>
                <w:color w:val="000000"/>
              </w:rPr>
            </w:pPr>
            <w:r w:rsidRPr="0073789F">
              <w:rPr>
                <w:i/>
                <w:iCs/>
                <w:color w:val="000000" w:themeColor="text1"/>
              </w:rPr>
              <w:t>Select two of the following (3 hours each):</w:t>
            </w:r>
          </w:p>
        </w:tc>
        <w:tc>
          <w:tcPr>
            <w:tcW w:w="884" w:type="dxa"/>
            <w:tcBorders>
              <w:top w:val="nil"/>
              <w:left w:val="nil"/>
              <w:bottom w:val="nil"/>
              <w:right w:val="nil"/>
            </w:tcBorders>
            <w:shd w:val="clear" w:color="auto" w:fill="auto"/>
            <w:noWrap/>
            <w:vAlign w:val="bottom"/>
            <w:hideMark/>
          </w:tcPr>
          <w:p w14:paraId="4FA8F62B" w14:textId="77777777" w:rsidR="0073789F" w:rsidRPr="0073789F" w:rsidRDefault="0073789F" w:rsidP="0073789F">
            <w:pPr>
              <w:jc w:val="right"/>
              <w:rPr>
                <w:color w:val="000000"/>
              </w:rPr>
            </w:pPr>
            <w:r w:rsidRPr="0073789F">
              <w:rPr>
                <w:color w:val="000000"/>
              </w:rPr>
              <w:t>6</w:t>
            </w:r>
          </w:p>
        </w:tc>
      </w:tr>
      <w:tr w:rsidR="0073789F" w:rsidRPr="0073789F" w14:paraId="3B9F26B9" w14:textId="77777777" w:rsidTr="00954565">
        <w:trPr>
          <w:trHeight w:val="170"/>
        </w:trPr>
        <w:tc>
          <w:tcPr>
            <w:tcW w:w="5751" w:type="dxa"/>
            <w:tcBorders>
              <w:top w:val="nil"/>
              <w:left w:val="nil"/>
              <w:bottom w:val="nil"/>
              <w:right w:val="nil"/>
            </w:tcBorders>
            <w:shd w:val="clear" w:color="auto" w:fill="auto"/>
            <w:noWrap/>
            <w:vAlign w:val="bottom"/>
            <w:hideMark/>
          </w:tcPr>
          <w:p w14:paraId="24D9DF64" w14:textId="77777777" w:rsidR="0073789F" w:rsidRPr="0073789F" w:rsidRDefault="0073789F" w:rsidP="0073789F">
            <w:pPr>
              <w:rPr>
                <w:color w:val="000000"/>
              </w:rPr>
            </w:pPr>
            <w:r w:rsidRPr="0073789F">
              <w:rPr>
                <w:color w:val="000000" w:themeColor="text1"/>
              </w:rPr>
              <w:t xml:space="preserve">   ARH 375 Nineteenth Century Art</w:t>
            </w:r>
          </w:p>
        </w:tc>
        <w:tc>
          <w:tcPr>
            <w:tcW w:w="884" w:type="dxa"/>
            <w:tcBorders>
              <w:top w:val="nil"/>
              <w:left w:val="nil"/>
              <w:bottom w:val="nil"/>
              <w:right w:val="nil"/>
            </w:tcBorders>
            <w:shd w:val="clear" w:color="auto" w:fill="auto"/>
            <w:noWrap/>
            <w:vAlign w:val="bottom"/>
            <w:hideMark/>
          </w:tcPr>
          <w:p w14:paraId="555BBE44" w14:textId="77777777" w:rsidR="0073789F" w:rsidRPr="0073789F" w:rsidRDefault="0073789F" w:rsidP="0073789F">
            <w:pPr>
              <w:rPr>
                <w:color w:val="000000"/>
              </w:rPr>
            </w:pPr>
          </w:p>
        </w:tc>
      </w:tr>
      <w:tr w:rsidR="0073789F" w:rsidRPr="0073789F" w14:paraId="3C02E256" w14:textId="77777777" w:rsidTr="00954565">
        <w:trPr>
          <w:trHeight w:val="170"/>
        </w:trPr>
        <w:tc>
          <w:tcPr>
            <w:tcW w:w="5751" w:type="dxa"/>
            <w:tcBorders>
              <w:top w:val="nil"/>
              <w:left w:val="nil"/>
              <w:bottom w:val="nil"/>
              <w:right w:val="nil"/>
            </w:tcBorders>
            <w:shd w:val="clear" w:color="auto" w:fill="auto"/>
            <w:noWrap/>
            <w:vAlign w:val="bottom"/>
            <w:hideMark/>
          </w:tcPr>
          <w:p w14:paraId="639D4FE3" w14:textId="77777777" w:rsidR="0073789F" w:rsidRPr="0073789F" w:rsidRDefault="0073789F" w:rsidP="0073789F">
            <w:pPr>
              <w:rPr>
                <w:color w:val="000000"/>
              </w:rPr>
            </w:pPr>
            <w:r w:rsidRPr="0073789F">
              <w:rPr>
                <w:color w:val="000000" w:themeColor="text1"/>
              </w:rPr>
              <w:t xml:space="preserve">   ARH 376 American Architecture</w:t>
            </w:r>
          </w:p>
        </w:tc>
        <w:tc>
          <w:tcPr>
            <w:tcW w:w="884" w:type="dxa"/>
            <w:tcBorders>
              <w:top w:val="nil"/>
              <w:left w:val="nil"/>
              <w:bottom w:val="nil"/>
              <w:right w:val="nil"/>
            </w:tcBorders>
            <w:shd w:val="clear" w:color="auto" w:fill="auto"/>
            <w:noWrap/>
            <w:vAlign w:val="bottom"/>
            <w:hideMark/>
          </w:tcPr>
          <w:p w14:paraId="250E98A6" w14:textId="77777777" w:rsidR="0073789F" w:rsidRPr="0073789F" w:rsidRDefault="0073789F" w:rsidP="0073789F">
            <w:pPr>
              <w:rPr>
                <w:color w:val="000000"/>
              </w:rPr>
            </w:pPr>
          </w:p>
        </w:tc>
      </w:tr>
      <w:tr w:rsidR="0073789F" w:rsidRPr="0073789F" w14:paraId="6801C389" w14:textId="77777777" w:rsidTr="00954565">
        <w:trPr>
          <w:trHeight w:val="170"/>
        </w:trPr>
        <w:tc>
          <w:tcPr>
            <w:tcW w:w="5751" w:type="dxa"/>
            <w:tcBorders>
              <w:top w:val="nil"/>
              <w:left w:val="nil"/>
              <w:bottom w:val="nil"/>
              <w:right w:val="nil"/>
            </w:tcBorders>
            <w:shd w:val="clear" w:color="auto" w:fill="auto"/>
            <w:noWrap/>
            <w:vAlign w:val="bottom"/>
            <w:hideMark/>
          </w:tcPr>
          <w:p w14:paraId="55B1C266" w14:textId="77777777" w:rsidR="0073789F" w:rsidRPr="0073789F" w:rsidRDefault="0073789F" w:rsidP="0073789F">
            <w:pPr>
              <w:rPr>
                <w:color w:val="000000"/>
              </w:rPr>
            </w:pPr>
            <w:r w:rsidRPr="0073789F">
              <w:rPr>
                <w:color w:val="000000" w:themeColor="text1"/>
              </w:rPr>
              <w:t xml:space="preserve">   ARH 378 Art of the African Diaspora</w:t>
            </w:r>
          </w:p>
        </w:tc>
        <w:tc>
          <w:tcPr>
            <w:tcW w:w="884" w:type="dxa"/>
            <w:tcBorders>
              <w:top w:val="nil"/>
              <w:left w:val="nil"/>
              <w:bottom w:val="nil"/>
              <w:right w:val="nil"/>
            </w:tcBorders>
            <w:shd w:val="clear" w:color="auto" w:fill="auto"/>
            <w:noWrap/>
            <w:vAlign w:val="bottom"/>
            <w:hideMark/>
          </w:tcPr>
          <w:p w14:paraId="1F7BB5FF" w14:textId="77777777" w:rsidR="0073789F" w:rsidRPr="0073789F" w:rsidRDefault="0073789F" w:rsidP="0073789F">
            <w:pPr>
              <w:rPr>
                <w:color w:val="000000"/>
              </w:rPr>
            </w:pPr>
          </w:p>
        </w:tc>
      </w:tr>
      <w:tr w:rsidR="0073789F" w:rsidRPr="0073789F" w14:paraId="43F95D45" w14:textId="77777777" w:rsidTr="00954565">
        <w:trPr>
          <w:trHeight w:val="170"/>
        </w:trPr>
        <w:tc>
          <w:tcPr>
            <w:tcW w:w="5751" w:type="dxa"/>
            <w:tcBorders>
              <w:top w:val="nil"/>
              <w:left w:val="nil"/>
              <w:bottom w:val="nil"/>
              <w:right w:val="nil"/>
            </w:tcBorders>
            <w:shd w:val="clear" w:color="auto" w:fill="auto"/>
            <w:noWrap/>
            <w:vAlign w:val="bottom"/>
            <w:hideMark/>
          </w:tcPr>
          <w:p w14:paraId="26B75F0C" w14:textId="77777777" w:rsidR="0073789F" w:rsidRPr="0073789F" w:rsidRDefault="0073789F" w:rsidP="0073789F">
            <w:pPr>
              <w:rPr>
                <w:color w:val="000000"/>
              </w:rPr>
            </w:pPr>
            <w:r w:rsidRPr="0073789F">
              <w:rPr>
                <w:color w:val="000000" w:themeColor="text1"/>
              </w:rPr>
              <w:t xml:space="preserve">   ARH 380 American Art: 1880-1945</w:t>
            </w:r>
          </w:p>
        </w:tc>
        <w:tc>
          <w:tcPr>
            <w:tcW w:w="884" w:type="dxa"/>
            <w:tcBorders>
              <w:top w:val="nil"/>
              <w:left w:val="nil"/>
              <w:bottom w:val="nil"/>
              <w:right w:val="nil"/>
            </w:tcBorders>
            <w:shd w:val="clear" w:color="auto" w:fill="auto"/>
            <w:noWrap/>
            <w:vAlign w:val="bottom"/>
            <w:hideMark/>
          </w:tcPr>
          <w:p w14:paraId="63C627FF" w14:textId="77777777" w:rsidR="0073789F" w:rsidRPr="0073789F" w:rsidRDefault="0073789F" w:rsidP="0073789F">
            <w:pPr>
              <w:rPr>
                <w:color w:val="000000"/>
              </w:rPr>
            </w:pPr>
          </w:p>
        </w:tc>
      </w:tr>
      <w:tr w:rsidR="0073789F" w:rsidRPr="0073789F" w14:paraId="6D82006E" w14:textId="77777777" w:rsidTr="00954565">
        <w:trPr>
          <w:trHeight w:val="170"/>
        </w:trPr>
        <w:tc>
          <w:tcPr>
            <w:tcW w:w="5751" w:type="dxa"/>
            <w:tcBorders>
              <w:top w:val="nil"/>
              <w:left w:val="nil"/>
              <w:bottom w:val="nil"/>
              <w:right w:val="nil"/>
            </w:tcBorders>
            <w:shd w:val="clear" w:color="auto" w:fill="auto"/>
            <w:noWrap/>
            <w:vAlign w:val="bottom"/>
            <w:hideMark/>
          </w:tcPr>
          <w:p w14:paraId="507BEEAA" w14:textId="77777777" w:rsidR="0073789F" w:rsidRPr="0073789F" w:rsidRDefault="0073789F" w:rsidP="0073789F">
            <w:pPr>
              <w:rPr>
                <w:color w:val="000000"/>
              </w:rPr>
            </w:pPr>
            <w:r w:rsidRPr="0073789F">
              <w:rPr>
                <w:color w:val="000000" w:themeColor="text1"/>
              </w:rPr>
              <w:t xml:space="preserve">   ARH 388 African American Art</w:t>
            </w:r>
          </w:p>
        </w:tc>
        <w:tc>
          <w:tcPr>
            <w:tcW w:w="884" w:type="dxa"/>
            <w:tcBorders>
              <w:top w:val="nil"/>
              <w:left w:val="nil"/>
              <w:bottom w:val="nil"/>
              <w:right w:val="nil"/>
            </w:tcBorders>
            <w:shd w:val="clear" w:color="auto" w:fill="auto"/>
            <w:noWrap/>
            <w:vAlign w:val="bottom"/>
            <w:hideMark/>
          </w:tcPr>
          <w:p w14:paraId="3D7FDE5A" w14:textId="77777777" w:rsidR="0073789F" w:rsidRPr="0073789F" w:rsidRDefault="0073789F" w:rsidP="0073789F">
            <w:pPr>
              <w:rPr>
                <w:color w:val="000000"/>
              </w:rPr>
            </w:pPr>
          </w:p>
        </w:tc>
      </w:tr>
      <w:tr w:rsidR="0073789F" w:rsidRPr="0073789F" w14:paraId="43733C90" w14:textId="77777777" w:rsidTr="00954565">
        <w:trPr>
          <w:trHeight w:val="170"/>
        </w:trPr>
        <w:tc>
          <w:tcPr>
            <w:tcW w:w="5751" w:type="dxa"/>
            <w:tcBorders>
              <w:top w:val="nil"/>
              <w:left w:val="nil"/>
              <w:bottom w:val="nil"/>
              <w:right w:val="nil"/>
            </w:tcBorders>
            <w:shd w:val="clear" w:color="auto" w:fill="auto"/>
            <w:noWrap/>
            <w:vAlign w:val="bottom"/>
            <w:hideMark/>
          </w:tcPr>
          <w:p w14:paraId="2F575EB8" w14:textId="52755FB7" w:rsidR="0073789F" w:rsidRPr="0073789F" w:rsidRDefault="0073789F" w:rsidP="0073789F">
            <w:pPr>
              <w:rPr>
                <w:color w:val="000000"/>
              </w:rPr>
            </w:pPr>
            <w:r w:rsidRPr="0073789F">
              <w:rPr>
                <w:color w:val="000000" w:themeColor="text1"/>
              </w:rPr>
              <w:lastRenderedPageBreak/>
              <w:t xml:space="preserve">  </w:t>
            </w:r>
            <w:r w:rsidR="00211F95" w:rsidRPr="00211F95">
              <w:rPr>
                <w:color w:val="000000" w:themeColor="text1"/>
              </w:rPr>
              <w:t xml:space="preserve"> </w:t>
            </w:r>
            <w:r w:rsidRPr="0073789F">
              <w:rPr>
                <w:color w:val="000000" w:themeColor="text1"/>
              </w:rPr>
              <w:t>ARH 381 Art Since World War II</w:t>
            </w:r>
          </w:p>
        </w:tc>
        <w:tc>
          <w:tcPr>
            <w:tcW w:w="884" w:type="dxa"/>
            <w:tcBorders>
              <w:top w:val="nil"/>
              <w:left w:val="nil"/>
              <w:bottom w:val="nil"/>
              <w:right w:val="nil"/>
            </w:tcBorders>
            <w:shd w:val="clear" w:color="auto" w:fill="auto"/>
            <w:noWrap/>
            <w:vAlign w:val="bottom"/>
            <w:hideMark/>
          </w:tcPr>
          <w:p w14:paraId="45D97BE8" w14:textId="77777777" w:rsidR="0073789F" w:rsidRPr="0073789F" w:rsidRDefault="0073789F" w:rsidP="0073789F">
            <w:pPr>
              <w:rPr>
                <w:color w:val="000000"/>
              </w:rPr>
            </w:pPr>
          </w:p>
        </w:tc>
      </w:tr>
      <w:tr w:rsidR="0073789F" w:rsidRPr="0073789F" w14:paraId="6759B864" w14:textId="77777777" w:rsidTr="00954565">
        <w:trPr>
          <w:trHeight w:val="170"/>
        </w:trPr>
        <w:tc>
          <w:tcPr>
            <w:tcW w:w="5751" w:type="dxa"/>
            <w:tcBorders>
              <w:top w:val="nil"/>
              <w:left w:val="nil"/>
              <w:bottom w:val="nil"/>
              <w:right w:val="nil"/>
            </w:tcBorders>
            <w:shd w:val="clear" w:color="auto" w:fill="auto"/>
            <w:noWrap/>
            <w:vAlign w:val="bottom"/>
            <w:hideMark/>
          </w:tcPr>
          <w:p w14:paraId="36E72C84" w14:textId="7BE5CFE9" w:rsidR="0073789F" w:rsidRPr="0073789F" w:rsidRDefault="0073789F" w:rsidP="0073789F">
            <w:pPr>
              <w:rPr>
                <w:color w:val="000000"/>
              </w:rPr>
            </w:pPr>
            <w:r w:rsidRPr="0073789F">
              <w:rPr>
                <w:color w:val="000000" w:themeColor="text1"/>
              </w:rPr>
              <w:t xml:space="preserve">  </w:t>
            </w:r>
            <w:r w:rsidR="00211F95" w:rsidRPr="00211F95">
              <w:rPr>
                <w:color w:val="000000" w:themeColor="text1"/>
              </w:rPr>
              <w:t xml:space="preserve"> </w:t>
            </w:r>
            <w:r w:rsidRPr="0073789F">
              <w:rPr>
                <w:color w:val="000000" w:themeColor="text1"/>
              </w:rPr>
              <w:t>ARH 385 Early 20th Century Art</w:t>
            </w:r>
          </w:p>
        </w:tc>
        <w:tc>
          <w:tcPr>
            <w:tcW w:w="884" w:type="dxa"/>
            <w:tcBorders>
              <w:top w:val="nil"/>
              <w:left w:val="nil"/>
              <w:bottom w:val="nil"/>
              <w:right w:val="nil"/>
            </w:tcBorders>
            <w:shd w:val="clear" w:color="auto" w:fill="auto"/>
            <w:noWrap/>
            <w:vAlign w:val="bottom"/>
            <w:hideMark/>
          </w:tcPr>
          <w:p w14:paraId="5DA39360" w14:textId="77777777" w:rsidR="0073789F" w:rsidRPr="0073789F" w:rsidRDefault="0073789F" w:rsidP="0073789F">
            <w:pPr>
              <w:rPr>
                <w:color w:val="000000"/>
              </w:rPr>
            </w:pPr>
          </w:p>
        </w:tc>
      </w:tr>
      <w:tr w:rsidR="0073789F" w:rsidRPr="0073789F" w14:paraId="74EFDE36" w14:textId="77777777" w:rsidTr="00954565">
        <w:trPr>
          <w:trHeight w:val="170"/>
        </w:trPr>
        <w:tc>
          <w:tcPr>
            <w:tcW w:w="5751" w:type="dxa"/>
            <w:tcBorders>
              <w:top w:val="nil"/>
              <w:left w:val="nil"/>
              <w:bottom w:val="nil"/>
              <w:right w:val="nil"/>
            </w:tcBorders>
            <w:shd w:val="clear" w:color="auto" w:fill="auto"/>
            <w:noWrap/>
            <w:vAlign w:val="bottom"/>
            <w:hideMark/>
          </w:tcPr>
          <w:p w14:paraId="7803D175" w14:textId="77777777" w:rsidR="0073789F" w:rsidRPr="0073789F" w:rsidRDefault="0073789F" w:rsidP="0073789F">
            <w:pPr>
              <w:rPr>
                <w:color w:val="000000"/>
              </w:rPr>
            </w:pPr>
            <w:r w:rsidRPr="0073789F">
              <w:rPr>
                <w:color w:val="000000" w:themeColor="text1"/>
              </w:rPr>
              <w:t xml:space="preserve">   ARH 400 Photographic Discourse</w:t>
            </w:r>
          </w:p>
        </w:tc>
        <w:tc>
          <w:tcPr>
            <w:tcW w:w="884" w:type="dxa"/>
            <w:tcBorders>
              <w:top w:val="nil"/>
              <w:left w:val="nil"/>
              <w:bottom w:val="nil"/>
              <w:right w:val="nil"/>
            </w:tcBorders>
            <w:shd w:val="clear" w:color="auto" w:fill="auto"/>
            <w:noWrap/>
            <w:vAlign w:val="bottom"/>
            <w:hideMark/>
          </w:tcPr>
          <w:p w14:paraId="45875C61" w14:textId="77777777" w:rsidR="0073789F" w:rsidRPr="0073789F" w:rsidRDefault="0073789F" w:rsidP="0073789F">
            <w:pPr>
              <w:rPr>
                <w:color w:val="000000"/>
              </w:rPr>
            </w:pPr>
          </w:p>
        </w:tc>
      </w:tr>
      <w:tr w:rsidR="0073789F" w:rsidRPr="0073789F" w14:paraId="30572FF3" w14:textId="77777777" w:rsidTr="00954565">
        <w:trPr>
          <w:trHeight w:val="170"/>
        </w:trPr>
        <w:tc>
          <w:tcPr>
            <w:tcW w:w="5751" w:type="dxa"/>
            <w:tcBorders>
              <w:top w:val="nil"/>
              <w:left w:val="nil"/>
              <w:bottom w:val="nil"/>
              <w:right w:val="nil"/>
            </w:tcBorders>
            <w:shd w:val="clear" w:color="auto" w:fill="auto"/>
            <w:noWrap/>
            <w:vAlign w:val="bottom"/>
            <w:hideMark/>
          </w:tcPr>
          <w:p w14:paraId="312CA9D1" w14:textId="77777777" w:rsidR="0073789F" w:rsidRPr="0073789F" w:rsidRDefault="0073789F" w:rsidP="0073789F">
            <w:pPr>
              <w:rPr>
                <w:color w:val="000000"/>
              </w:rPr>
            </w:pPr>
            <w:r w:rsidRPr="0073789F">
              <w:rPr>
                <w:color w:val="000000" w:themeColor="text1"/>
              </w:rPr>
              <w:t xml:space="preserve">   ARH 481 Topics 20th Century Art</w:t>
            </w:r>
          </w:p>
        </w:tc>
        <w:tc>
          <w:tcPr>
            <w:tcW w:w="884" w:type="dxa"/>
            <w:tcBorders>
              <w:top w:val="nil"/>
              <w:left w:val="nil"/>
              <w:bottom w:val="nil"/>
              <w:right w:val="nil"/>
            </w:tcBorders>
            <w:shd w:val="clear" w:color="auto" w:fill="auto"/>
            <w:noWrap/>
            <w:vAlign w:val="bottom"/>
            <w:hideMark/>
          </w:tcPr>
          <w:p w14:paraId="197B757E" w14:textId="77777777" w:rsidR="0073789F" w:rsidRPr="0073789F" w:rsidRDefault="0073789F" w:rsidP="0073789F">
            <w:pPr>
              <w:rPr>
                <w:color w:val="000000"/>
              </w:rPr>
            </w:pPr>
          </w:p>
        </w:tc>
      </w:tr>
      <w:tr w:rsidR="0073789F" w:rsidRPr="0073789F" w14:paraId="13422067" w14:textId="77777777" w:rsidTr="00954565">
        <w:trPr>
          <w:trHeight w:val="170"/>
        </w:trPr>
        <w:tc>
          <w:tcPr>
            <w:tcW w:w="5751" w:type="dxa"/>
            <w:tcBorders>
              <w:top w:val="nil"/>
              <w:left w:val="nil"/>
              <w:bottom w:val="nil"/>
              <w:right w:val="nil"/>
            </w:tcBorders>
            <w:shd w:val="clear" w:color="auto" w:fill="auto"/>
            <w:noWrap/>
            <w:vAlign w:val="bottom"/>
            <w:hideMark/>
          </w:tcPr>
          <w:p w14:paraId="1BD75A91" w14:textId="2FC98BCA" w:rsidR="0073789F" w:rsidRPr="0073789F" w:rsidRDefault="00211F95" w:rsidP="0073789F">
            <w:pPr>
              <w:rPr>
                <w:color w:val="000000"/>
              </w:rPr>
            </w:pPr>
            <w:r w:rsidRPr="00211F95">
              <w:rPr>
                <w:color w:val="000000" w:themeColor="text1"/>
              </w:rPr>
              <w:t>Art History electives</w:t>
            </w:r>
          </w:p>
        </w:tc>
        <w:tc>
          <w:tcPr>
            <w:tcW w:w="884" w:type="dxa"/>
            <w:tcBorders>
              <w:top w:val="nil"/>
              <w:left w:val="nil"/>
              <w:bottom w:val="nil"/>
              <w:right w:val="nil"/>
            </w:tcBorders>
            <w:shd w:val="clear" w:color="auto" w:fill="auto"/>
            <w:noWrap/>
            <w:vAlign w:val="bottom"/>
            <w:hideMark/>
          </w:tcPr>
          <w:p w14:paraId="2FBA259F" w14:textId="77777777" w:rsidR="0073789F" w:rsidRPr="0073789F" w:rsidRDefault="0073789F" w:rsidP="0073789F">
            <w:pPr>
              <w:jc w:val="right"/>
              <w:rPr>
                <w:color w:val="000000"/>
              </w:rPr>
            </w:pPr>
            <w:r w:rsidRPr="0073789F">
              <w:rPr>
                <w:color w:val="000000"/>
              </w:rPr>
              <w:t>6</w:t>
            </w:r>
          </w:p>
        </w:tc>
      </w:tr>
      <w:tr w:rsidR="0073789F" w:rsidRPr="0073789F" w14:paraId="1E75A98D" w14:textId="77777777" w:rsidTr="00954565">
        <w:trPr>
          <w:trHeight w:val="170"/>
        </w:trPr>
        <w:tc>
          <w:tcPr>
            <w:tcW w:w="5751" w:type="dxa"/>
            <w:tcBorders>
              <w:top w:val="nil"/>
              <w:left w:val="nil"/>
              <w:bottom w:val="nil"/>
              <w:right w:val="nil"/>
            </w:tcBorders>
            <w:shd w:val="clear" w:color="auto" w:fill="auto"/>
            <w:noWrap/>
            <w:vAlign w:val="bottom"/>
            <w:hideMark/>
          </w:tcPr>
          <w:p w14:paraId="6AE1C883" w14:textId="2160E15E" w:rsidR="0073789F" w:rsidRPr="0073789F" w:rsidRDefault="00211F95" w:rsidP="0073789F">
            <w:pPr>
              <w:rPr>
                <w:color w:val="000000"/>
              </w:rPr>
            </w:pPr>
            <w:r w:rsidRPr="00211F95">
              <w:rPr>
                <w:color w:val="000000"/>
              </w:rPr>
              <w:t>Art and Art History electives</w:t>
            </w:r>
          </w:p>
        </w:tc>
        <w:tc>
          <w:tcPr>
            <w:tcW w:w="884" w:type="dxa"/>
            <w:tcBorders>
              <w:top w:val="nil"/>
              <w:left w:val="nil"/>
              <w:bottom w:val="nil"/>
              <w:right w:val="nil"/>
            </w:tcBorders>
            <w:shd w:val="clear" w:color="auto" w:fill="auto"/>
            <w:noWrap/>
            <w:vAlign w:val="bottom"/>
            <w:hideMark/>
          </w:tcPr>
          <w:p w14:paraId="72D63329" w14:textId="77777777" w:rsidR="0073789F" w:rsidRPr="0073789F" w:rsidRDefault="0073789F" w:rsidP="0073789F">
            <w:pPr>
              <w:jc w:val="right"/>
              <w:rPr>
                <w:color w:val="000000"/>
              </w:rPr>
            </w:pPr>
            <w:r w:rsidRPr="0073789F">
              <w:rPr>
                <w:color w:val="000000"/>
              </w:rPr>
              <w:t>3</w:t>
            </w:r>
          </w:p>
        </w:tc>
      </w:tr>
      <w:tr w:rsidR="0073789F" w:rsidRPr="0073789F" w14:paraId="5FABE315" w14:textId="77777777" w:rsidTr="00954565">
        <w:trPr>
          <w:trHeight w:val="170"/>
        </w:trPr>
        <w:tc>
          <w:tcPr>
            <w:tcW w:w="5751" w:type="dxa"/>
            <w:tcBorders>
              <w:top w:val="nil"/>
              <w:left w:val="nil"/>
              <w:bottom w:val="nil"/>
              <w:right w:val="nil"/>
            </w:tcBorders>
            <w:shd w:val="clear" w:color="auto" w:fill="auto"/>
            <w:noWrap/>
            <w:vAlign w:val="bottom"/>
            <w:hideMark/>
          </w:tcPr>
          <w:p w14:paraId="22F6513A" w14:textId="3377C95B" w:rsidR="0073789F" w:rsidRPr="0073789F" w:rsidRDefault="00211F95" w:rsidP="00211F95">
            <w:pPr>
              <w:rPr>
                <w:color w:val="000000"/>
              </w:rPr>
            </w:pPr>
            <w:r w:rsidRPr="00211F95">
              <w:rPr>
                <w:color w:val="000000"/>
              </w:rPr>
              <w:t>Art 498 Studio Capstone</w:t>
            </w:r>
            <w:r w:rsidR="0073789F" w:rsidRPr="0073789F">
              <w:rPr>
                <w:color w:val="000000"/>
              </w:rPr>
              <w:t xml:space="preserve"> </w:t>
            </w:r>
          </w:p>
        </w:tc>
        <w:tc>
          <w:tcPr>
            <w:tcW w:w="884" w:type="dxa"/>
            <w:tcBorders>
              <w:top w:val="nil"/>
              <w:left w:val="nil"/>
              <w:bottom w:val="nil"/>
              <w:right w:val="nil"/>
            </w:tcBorders>
            <w:shd w:val="clear" w:color="auto" w:fill="auto"/>
            <w:noWrap/>
            <w:vAlign w:val="bottom"/>
            <w:hideMark/>
          </w:tcPr>
          <w:p w14:paraId="5E96F117" w14:textId="77777777" w:rsidR="0073789F" w:rsidRPr="0073789F" w:rsidRDefault="0073789F" w:rsidP="0073789F">
            <w:pPr>
              <w:jc w:val="right"/>
              <w:rPr>
                <w:color w:val="000000"/>
              </w:rPr>
            </w:pPr>
            <w:r w:rsidRPr="0073789F">
              <w:rPr>
                <w:color w:val="000000"/>
              </w:rPr>
              <w:t>3</w:t>
            </w:r>
          </w:p>
        </w:tc>
      </w:tr>
      <w:tr w:rsidR="0073789F" w:rsidRPr="0073789F" w14:paraId="05C6E459" w14:textId="77777777" w:rsidTr="00954565">
        <w:trPr>
          <w:trHeight w:val="170"/>
        </w:trPr>
        <w:tc>
          <w:tcPr>
            <w:tcW w:w="5751" w:type="dxa"/>
            <w:tcBorders>
              <w:top w:val="nil"/>
              <w:left w:val="nil"/>
              <w:bottom w:val="nil"/>
              <w:right w:val="nil"/>
            </w:tcBorders>
            <w:shd w:val="clear" w:color="auto" w:fill="auto"/>
            <w:noWrap/>
            <w:vAlign w:val="bottom"/>
            <w:hideMark/>
          </w:tcPr>
          <w:p w14:paraId="603393C3" w14:textId="1574795C" w:rsidR="0073789F" w:rsidRPr="0073789F" w:rsidRDefault="00211F95" w:rsidP="00211F95">
            <w:pPr>
              <w:rPr>
                <w:b/>
                <w:color w:val="000000"/>
              </w:rPr>
            </w:pPr>
            <w:r w:rsidRPr="00211F95">
              <w:rPr>
                <w:b/>
                <w:color w:val="000000"/>
              </w:rPr>
              <w:t>TOTAL</w:t>
            </w:r>
          </w:p>
        </w:tc>
        <w:tc>
          <w:tcPr>
            <w:tcW w:w="884" w:type="dxa"/>
            <w:tcBorders>
              <w:top w:val="nil"/>
              <w:left w:val="nil"/>
              <w:bottom w:val="nil"/>
              <w:right w:val="nil"/>
            </w:tcBorders>
            <w:shd w:val="clear" w:color="auto" w:fill="auto"/>
            <w:noWrap/>
            <w:vAlign w:val="bottom"/>
            <w:hideMark/>
          </w:tcPr>
          <w:p w14:paraId="35B898B3" w14:textId="77777777" w:rsidR="0073789F" w:rsidRPr="0073789F" w:rsidRDefault="0073789F" w:rsidP="0073789F">
            <w:pPr>
              <w:jc w:val="right"/>
              <w:rPr>
                <w:b/>
                <w:color w:val="000000"/>
              </w:rPr>
            </w:pPr>
            <w:r w:rsidRPr="0073789F">
              <w:rPr>
                <w:b/>
                <w:color w:val="000000"/>
              </w:rPr>
              <w:t>42</w:t>
            </w:r>
          </w:p>
        </w:tc>
      </w:tr>
    </w:tbl>
    <w:p w14:paraId="2D42A852" w14:textId="77777777" w:rsidR="003465BE" w:rsidRDefault="003465BE" w:rsidP="003465BE">
      <w:pPr>
        <w:pStyle w:val="BodyText"/>
        <w:tabs>
          <w:tab w:val="clear" w:pos="600"/>
          <w:tab w:val="clear" w:pos="1530"/>
          <w:tab w:val="clear" w:pos="4200"/>
          <w:tab w:val="num" w:pos="400"/>
        </w:tabs>
        <w:rPr>
          <w:sz w:val="22"/>
          <w:szCs w:val="22"/>
        </w:rPr>
      </w:pPr>
    </w:p>
    <w:p w14:paraId="71401A18" w14:textId="77777777" w:rsidR="003465BE" w:rsidRDefault="003465BE" w:rsidP="003465BE">
      <w:pPr>
        <w:pStyle w:val="BodyText"/>
        <w:numPr>
          <w:ilvl w:val="0"/>
          <w:numId w:val="22"/>
        </w:numPr>
        <w:tabs>
          <w:tab w:val="clear" w:pos="600"/>
          <w:tab w:val="clear" w:pos="1530"/>
          <w:tab w:val="clear" w:pos="4200"/>
          <w:tab w:val="num" w:pos="400"/>
        </w:tabs>
        <w:rPr>
          <w:sz w:val="22"/>
          <w:szCs w:val="22"/>
        </w:rPr>
      </w:pPr>
      <w:r>
        <w:rPr>
          <w:sz w:val="22"/>
          <w:szCs w:val="22"/>
        </w:rPr>
        <w:t xml:space="preserve">List the courses in the proposed option, </w:t>
      </w:r>
      <w:r w:rsidRPr="00773725">
        <w:rPr>
          <w:b/>
          <w:sz w:val="22"/>
          <w:szCs w:val="22"/>
        </w:rPr>
        <w:t>concentration</w:t>
      </w:r>
      <w:r>
        <w:rPr>
          <w:sz w:val="22"/>
          <w:szCs w:val="22"/>
        </w:rPr>
        <w:t>, specialization, or track</w:t>
      </w:r>
      <w:r w:rsidR="00E50B1F">
        <w:rPr>
          <w:sz w:val="22"/>
          <w:szCs w:val="22"/>
        </w:rPr>
        <w:t>, etc.,</w:t>
      </w:r>
      <w:r>
        <w:rPr>
          <w:sz w:val="22"/>
          <w:szCs w:val="22"/>
        </w:rPr>
        <w:t xml:space="preserve"> with the credit hours for each:</w:t>
      </w:r>
    </w:p>
    <w:p w14:paraId="09342127" w14:textId="77777777" w:rsidR="00AD5CAF" w:rsidRPr="00AA6800" w:rsidRDefault="00AD5CAF" w:rsidP="00AA6800"/>
    <w:tbl>
      <w:tblPr>
        <w:tblW w:w="5000" w:type="pct"/>
        <w:tblCellMar>
          <w:top w:w="15" w:type="dxa"/>
          <w:left w:w="15" w:type="dxa"/>
          <w:bottom w:w="15" w:type="dxa"/>
          <w:right w:w="15" w:type="dxa"/>
        </w:tblCellMar>
        <w:tblLook w:val="04A0" w:firstRow="1" w:lastRow="0" w:firstColumn="1" w:lastColumn="0" w:noHBand="0" w:noVBand="1"/>
      </w:tblPr>
      <w:tblGrid>
        <w:gridCol w:w="2049"/>
        <w:gridCol w:w="6739"/>
        <w:gridCol w:w="572"/>
      </w:tblGrid>
      <w:tr w:rsidR="00364BBA" w:rsidRPr="00364BBA" w14:paraId="1C9A5006" w14:textId="77777777" w:rsidTr="007E6FA0">
        <w:trPr>
          <w:tblHeader/>
        </w:trPr>
        <w:tc>
          <w:tcPr>
            <w:tcW w:w="0" w:type="auto"/>
            <w:gridSpan w:val="2"/>
            <w:vAlign w:val="center"/>
            <w:hideMark/>
          </w:tcPr>
          <w:p w14:paraId="46F6429C" w14:textId="77777777" w:rsidR="00364BBA" w:rsidRPr="00364BBA" w:rsidRDefault="00364BBA" w:rsidP="007E6FA0">
            <w:pPr>
              <w:jc w:val="center"/>
              <w:rPr>
                <w:rFonts w:ascii="Calibri" w:hAnsi="Calibri" w:cs="Calibri"/>
                <w:b/>
                <w:bCs/>
                <w:sz w:val="24"/>
                <w:szCs w:val="24"/>
              </w:rPr>
            </w:pPr>
            <w:r w:rsidRPr="00364BBA">
              <w:rPr>
                <w:rFonts w:ascii="Calibri" w:hAnsi="Calibri" w:cs="Calibri"/>
                <w:b/>
                <w:bCs/>
              </w:rPr>
              <w:t>Intermedia Concentration</w:t>
            </w:r>
          </w:p>
        </w:tc>
        <w:tc>
          <w:tcPr>
            <w:tcW w:w="0" w:type="auto"/>
            <w:vAlign w:val="center"/>
            <w:hideMark/>
          </w:tcPr>
          <w:p w14:paraId="706638B4" w14:textId="77777777" w:rsidR="00364BBA" w:rsidRPr="00364BBA" w:rsidRDefault="00364BBA" w:rsidP="007E6FA0">
            <w:pPr>
              <w:jc w:val="center"/>
              <w:rPr>
                <w:rFonts w:ascii="Calibri" w:hAnsi="Calibri" w:cs="Calibri"/>
                <w:b/>
                <w:bCs/>
              </w:rPr>
            </w:pPr>
            <w:r w:rsidRPr="00364BBA">
              <w:rPr>
                <w:rFonts w:ascii="Calibri" w:hAnsi="Calibri" w:cs="Calibri"/>
                <w:b/>
                <w:bCs/>
              </w:rPr>
              <w:t>Hours</w:t>
            </w:r>
          </w:p>
        </w:tc>
      </w:tr>
      <w:tr w:rsidR="00364BBA" w:rsidRPr="00364BBA" w14:paraId="6C81D317" w14:textId="77777777" w:rsidTr="007E6FA0">
        <w:tc>
          <w:tcPr>
            <w:tcW w:w="0" w:type="auto"/>
            <w:gridSpan w:val="2"/>
            <w:vAlign w:val="center"/>
            <w:hideMark/>
          </w:tcPr>
          <w:p w14:paraId="66FCA8C1" w14:textId="2A07B238" w:rsidR="00364BBA" w:rsidRPr="009A5D5A" w:rsidRDefault="00364BBA" w:rsidP="007E6FA0">
            <w:pPr>
              <w:rPr>
                <w:rFonts w:asciiTheme="minorHAnsi" w:hAnsiTheme="minorHAnsi" w:cstheme="minorHAnsi"/>
              </w:rPr>
            </w:pPr>
            <w:r w:rsidRPr="009A5D5A">
              <w:rPr>
                <w:rStyle w:val="courselistcomment"/>
                <w:rFonts w:asciiTheme="minorHAnsi" w:hAnsiTheme="minorHAnsi" w:cstheme="minorHAnsi"/>
              </w:rPr>
              <w:t>Select 12 hours of the following with a minimum of 3 hours at the 300-400 level</w:t>
            </w:r>
            <w:r w:rsidR="009A5D5A" w:rsidRPr="009A5D5A">
              <w:rPr>
                <w:rStyle w:val="courselistcomment"/>
                <w:rFonts w:asciiTheme="minorHAnsi" w:hAnsiTheme="minorHAnsi" w:cstheme="minorHAnsi"/>
              </w:rPr>
              <w:t xml:space="preserve">. </w:t>
            </w:r>
            <w:r w:rsidR="009A5D5A" w:rsidRPr="009A5D5A">
              <w:rPr>
                <w:rFonts w:asciiTheme="minorHAnsi" w:hAnsiTheme="minorHAnsi" w:cstheme="minorHAnsi"/>
                <w:shd w:val="clear" w:color="auto" w:fill="FFFFFF"/>
              </w:rPr>
              <w:t xml:space="preserve">Courses cannot be </w:t>
            </w:r>
            <w:proofErr w:type="gramStart"/>
            <w:r w:rsidR="009A5D5A" w:rsidRPr="009A5D5A">
              <w:rPr>
                <w:rFonts w:asciiTheme="minorHAnsi" w:hAnsiTheme="minorHAnsi" w:cstheme="minorHAnsi"/>
                <w:shd w:val="clear" w:color="auto" w:fill="FFFFFF"/>
              </w:rPr>
              <w:t>double-counted</w:t>
            </w:r>
            <w:proofErr w:type="gramEnd"/>
            <w:r w:rsidR="009A5D5A" w:rsidRPr="009A5D5A">
              <w:rPr>
                <w:rFonts w:asciiTheme="minorHAnsi" w:hAnsiTheme="minorHAnsi" w:cstheme="minorHAnsi"/>
                <w:shd w:val="clear" w:color="auto" w:fill="FFFFFF"/>
              </w:rPr>
              <w:t xml:space="preserve"> between concentrations or within the major</w:t>
            </w:r>
            <w:r w:rsidR="009A5D5A" w:rsidRPr="009A5D5A">
              <w:rPr>
                <w:rFonts w:asciiTheme="minorHAnsi" w:hAnsiTheme="minorHAnsi" w:cstheme="minorHAnsi"/>
                <w:shd w:val="clear" w:color="auto" w:fill="FFFFFF"/>
              </w:rPr>
              <w:t>.</w:t>
            </w:r>
          </w:p>
        </w:tc>
        <w:tc>
          <w:tcPr>
            <w:tcW w:w="0" w:type="auto"/>
            <w:vAlign w:val="center"/>
            <w:hideMark/>
          </w:tcPr>
          <w:p w14:paraId="05E2E542" w14:textId="77777777" w:rsidR="00364BBA" w:rsidRPr="00364BBA" w:rsidRDefault="00364BBA" w:rsidP="007E6FA0">
            <w:pPr>
              <w:rPr>
                <w:rFonts w:ascii="Calibri" w:hAnsi="Calibri" w:cs="Calibri"/>
              </w:rPr>
            </w:pPr>
            <w:r w:rsidRPr="00364BBA">
              <w:rPr>
                <w:rFonts w:ascii="Calibri" w:hAnsi="Calibri" w:cs="Calibri"/>
              </w:rPr>
              <w:t>12</w:t>
            </w:r>
          </w:p>
        </w:tc>
      </w:tr>
      <w:tr w:rsidR="00364BBA" w:rsidRPr="00364BBA" w14:paraId="43A717CC" w14:textId="77777777" w:rsidTr="007E6FA0">
        <w:tc>
          <w:tcPr>
            <w:tcW w:w="0" w:type="auto"/>
            <w:vAlign w:val="center"/>
            <w:hideMark/>
          </w:tcPr>
          <w:p w14:paraId="4B8C0973" w14:textId="77777777" w:rsidR="00364BBA" w:rsidRPr="00364BBA" w:rsidRDefault="009A5D5A" w:rsidP="007E6FA0">
            <w:pPr>
              <w:rPr>
                <w:rFonts w:ascii="Calibri" w:hAnsi="Calibri" w:cs="Calibri"/>
              </w:rPr>
            </w:pPr>
            <w:hyperlink r:id="rId8" w:history="1">
              <w:r w:rsidR="00364BBA" w:rsidRPr="00364BBA">
                <w:rPr>
                  <w:rStyle w:val="Hyperlink"/>
                  <w:rFonts w:ascii="Calibri" w:hAnsi="Calibri" w:cs="Calibri"/>
                  <w:color w:val="auto"/>
                  <w:u w:val="none"/>
                </w:rPr>
                <w:t>ART 212</w:t>
              </w:r>
            </w:hyperlink>
          </w:p>
        </w:tc>
        <w:tc>
          <w:tcPr>
            <w:tcW w:w="0" w:type="auto"/>
            <w:vAlign w:val="center"/>
            <w:hideMark/>
          </w:tcPr>
          <w:p w14:paraId="5653506D" w14:textId="77777777" w:rsidR="00364BBA" w:rsidRPr="00364BBA" w:rsidRDefault="00364BBA" w:rsidP="007E6FA0">
            <w:pPr>
              <w:rPr>
                <w:rFonts w:ascii="Calibri" w:hAnsi="Calibri" w:cs="Calibri"/>
              </w:rPr>
            </w:pPr>
            <w:r w:rsidRPr="00364BBA">
              <w:rPr>
                <w:rFonts w:ascii="Calibri" w:hAnsi="Calibri" w:cs="Calibri"/>
              </w:rPr>
              <w:t>Ceramics</w:t>
            </w:r>
          </w:p>
        </w:tc>
        <w:tc>
          <w:tcPr>
            <w:tcW w:w="0" w:type="auto"/>
            <w:vAlign w:val="center"/>
            <w:hideMark/>
          </w:tcPr>
          <w:p w14:paraId="554142A8" w14:textId="77777777" w:rsidR="00364BBA" w:rsidRPr="00364BBA" w:rsidRDefault="00364BBA" w:rsidP="007E6FA0">
            <w:pPr>
              <w:rPr>
                <w:rFonts w:ascii="Calibri" w:hAnsi="Calibri" w:cs="Calibri"/>
              </w:rPr>
            </w:pPr>
          </w:p>
        </w:tc>
      </w:tr>
      <w:tr w:rsidR="00364BBA" w:rsidRPr="00364BBA" w14:paraId="6CAA0C8A" w14:textId="77777777" w:rsidTr="007E6FA0">
        <w:tc>
          <w:tcPr>
            <w:tcW w:w="0" w:type="auto"/>
            <w:vAlign w:val="center"/>
            <w:hideMark/>
          </w:tcPr>
          <w:p w14:paraId="7C48D51B" w14:textId="77777777" w:rsidR="00364BBA" w:rsidRPr="00364BBA" w:rsidRDefault="009A5D5A" w:rsidP="007E6FA0">
            <w:pPr>
              <w:rPr>
                <w:rFonts w:ascii="Calibri" w:hAnsi="Calibri" w:cs="Calibri"/>
                <w:sz w:val="24"/>
                <w:szCs w:val="24"/>
              </w:rPr>
            </w:pPr>
            <w:hyperlink r:id="rId9" w:history="1">
              <w:r w:rsidR="00364BBA" w:rsidRPr="00364BBA">
                <w:rPr>
                  <w:rStyle w:val="Hyperlink"/>
                  <w:rFonts w:ascii="Calibri" w:hAnsi="Calibri" w:cs="Calibri"/>
                  <w:color w:val="auto"/>
                  <w:u w:val="none"/>
                </w:rPr>
                <w:t>ART 214</w:t>
              </w:r>
            </w:hyperlink>
          </w:p>
        </w:tc>
        <w:tc>
          <w:tcPr>
            <w:tcW w:w="0" w:type="auto"/>
            <w:vAlign w:val="center"/>
            <w:hideMark/>
          </w:tcPr>
          <w:p w14:paraId="11247183" w14:textId="77777777" w:rsidR="00364BBA" w:rsidRPr="00364BBA" w:rsidRDefault="00364BBA" w:rsidP="007E6FA0">
            <w:pPr>
              <w:rPr>
                <w:rFonts w:ascii="Calibri" w:hAnsi="Calibri" w:cs="Calibri"/>
              </w:rPr>
            </w:pPr>
            <w:r w:rsidRPr="00364BBA">
              <w:rPr>
                <w:rFonts w:ascii="Calibri" w:hAnsi="Calibri" w:cs="Calibri"/>
              </w:rPr>
              <w:t>Introduction to Graphic Design</w:t>
            </w:r>
          </w:p>
        </w:tc>
        <w:tc>
          <w:tcPr>
            <w:tcW w:w="0" w:type="auto"/>
            <w:vAlign w:val="center"/>
            <w:hideMark/>
          </w:tcPr>
          <w:p w14:paraId="3E235614" w14:textId="77777777" w:rsidR="00364BBA" w:rsidRPr="00364BBA" w:rsidRDefault="00364BBA" w:rsidP="007E6FA0">
            <w:pPr>
              <w:rPr>
                <w:rFonts w:ascii="Calibri" w:hAnsi="Calibri" w:cs="Calibri"/>
              </w:rPr>
            </w:pPr>
          </w:p>
        </w:tc>
      </w:tr>
      <w:tr w:rsidR="00364BBA" w:rsidRPr="00364BBA" w14:paraId="070CD39B" w14:textId="77777777" w:rsidTr="007E6FA0">
        <w:tc>
          <w:tcPr>
            <w:tcW w:w="0" w:type="auto"/>
            <w:vAlign w:val="center"/>
            <w:hideMark/>
          </w:tcPr>
          <w:p w14:paraId="52AFEAB7" w14:textId="77777777" w:rsidR="00364BBA" w:rsidRPr="00364BBA" w:rsidRDefault="009A5D5A" w:rsidP="007E6FA0">
            <w:pPr>
              <w:rPr>
                <w:rFonts w:ascii="Calibri" w:hAnsi="Calibri" w:cs="Calibri"/>
                <w:sz w:val="24"/>
                <w:szCs w:val="24"/>
              </w:rPr>
            </w:pPr>
            <w:hyperlink r:id="rId10" w:history="1">
              <w:r w:rsidR="00364BBA" w:rsidRPr="00364BBA">
                <w:rPr>
                  <w:rStyle w:val="Hyperlink"/>
                  <w:rFonts w:ascii="Calibri" w:hAnsi="Calibri" w:cs="Calibri"/>
                  <w:color w:val="auto"/>
                  <w:u w:val="none"/>
                </w:rPr>
                <w:t>ART 216</w:t>
              </w:r>
            </w:hyperlink>
          </w:p>
        </w:tc>
        <w:tc>
          <w:tcPr>
            <w:tcW w:w="0" w:type="auto"/>
            <w:vAlign w:val="center"/>
            <w:hideMark/>
          </w:tcPr>
          <w:p w14:paraId="41CC4D91" w14:textId="77777777" w:rsidR="00364BBA" w:rsidRPr="00364BBA" w:rsidRDefault="00364BBA" w:rsidP="007E6FA0">
            <w:pPr>
              <w:rPr>
                <w:rFonts w:ascii="Calibri" w:hAnsi="Calibri" w:cs="Calibri"/>
              </w:rPr>
            </w:pPr>
            <w:r w:rsidRPr="00364BBA">
              <w:rPr>
                <w:rFonts w:ascii="Calibri" w:hAnsi="Calibri" w:cs="Calibri"/>
              </w:rPr>
              <w:t>Painting</w:t>
            </w:r>
          </w:p>
        </w:tc>
        <w:tc>
          <w:tcPr>
            <w:tcW w:w="0" w:type="auto"/>
            <w:vAlign w:val="center"/>
            <w:hideMark/>
          </w:tcPr>
          <w:p w14:paraId="55C87A68" w14:textId="77777777" w:rsidR="00364BBA" w:rsidRPr="00364BBA" w:rsidRDefault="00364BBA" w:rsidP="007E6FA0">
            <w:pPr>
              <w:rPr>
                <w:rFonts w:ascii="Calibri" w:hAnsi="Calibri" w:cs="Calibri"/>
              </w:rPr>
            </w:pPr>
          </w:p>
        </w:tc>
      </w:tr>
      <w:tr w:rsidR="00364BBA" w:rsidRPr="00364BBA" w14:paraId="25CF4311" w14:textId="77777777" w:rsidTr="007E6FA0">
        <w:tc>
          <w:tcPr>
            <w:tcW w:w="0" w:type="auto"/>
            <w:vAlign w:val="center"/>
            <w:hideMark/>
          </w:tcPr>
          <w:p w14:paraId="121EA366" w14:textId="77777777" w:rsidR="00364BBA" w:rsidRPr="00364BBA" w:rsidRDefault="009A5D5A" w:rsidP="007E6FA0">
            <w:pPr>
              <w:rPr>
                <w:rFonts w:ascii="Calibri" w:hAnsi="Calibri" w:cs="Calibri"/>
                <w:sz w:val="24"/>
                <w:szCs w:val="24"/>
              </w:rPr>
            </w:pPr>
            <w:hyperlink r:id="rId11" w:history="1">
              <w:r w:rsidR="00364BBA" w:rsidRPr="00364BBA">
                <w:rPr>
                  <w:rStyle w:val="Hyperlink"/>
                  <w:rFonts w:ascii="Calibri" w:hAnsi="Calibri" w:cs="Calibri"/>
                  <w:color w:val="auto"/>
                  <w:u w:val="none"/>
                </w:rPr>
                <w:t>ART 218</w:t>
              </w:r>
            </w:hyperlink>
          </w:p>
        </w:tc>
        <w:tc>
          <w:tcPr>
            <w:tcW w:w="0" w:type="auto"/>
            <w:vAlign w:val="center"/>
            <w:hideMark/>
          </w:tcPr>
          <w:p w14:paraId="3C6F3B79" w14:textId="77777777" w:rsidR="00364BBA" w:rsidRPr="00364BBA" w:rsidRDefault="00364BBA" w:rsidP="007E6FA0">
            <w:pPr>
              <w:rPr>
                <w:rFonts w:ascii="Calibri" w:hAnsi="Calibri" w:cs="Calibri"/>
              </w:rPr>
            </w:pPr>
            <w:r w:rsidRPr="00364BBA">
              <w:rPr>
                <w:rFonts w:ascii="Calibri" w:hAnsi="Calibri" w:cs="Calibri"/>
              </w:rPr>
              <w:t>Intro to Digital Photography</w:t>
            </w:r>
          </w:p>
        </w:tc>
        <w:tc>
          <w:tcPr>
            <w:tcW w:w="0" w:type="auto"/>
            <w:vAlign w:val="center"/>
            <w:hideMark/>
          </w:tcPr>
          <w:p w14:paraId="12496C5F" w14:textId="77777777" w:rsidR="00364BBA" w:rsidRPr="00364BBA" w:rsidRDefault="00364BBA" w:rsidP="007E6FA0">
            <w:pPr>
              <w:rPr>
                <w:rFonts w:ascii="Calibri" w:hAnsi="Calibri" w:cs="Calibri"/>
              </w:rPr>
            </w:pPr>
          </w:p>
        </w:tc>
      </w:tr>
      <w:tr w:rsidR="00364BBA" w:rsidRPr="00364BBA" w14:paraId="08CD20E7" w14:textId="77777777" w:rsidTr="007E6FA0">
        <w:tc>
          <w:tcPr>
            <w:tcW w:w="0" w:type="auto"/>
            <w:vAlign w:val="center"/>
            <w:hideMark/>
          </w:tcPr>
          <w:p w14:paraId="1B4CB2C1" w14:textId="77777777" w:rsidR="00364BBA" w:rsidRPr="00364BBA" w:rsidRDefault="009A5D5A" w:rsidP="007E6FA0">
            <w:pPr>
              <w:rPr>
                <w:rFonts w:ascii="Calibri" w:hAnsi="Calibri" w:cs="Calibri"/>
                <w:sz w:val="24"/>
                <w:szCs w:val="24"/>
              </w:rPr>
            </w:pPr>
            <w:hyperlink r:id="rId12" w:history="1">
              <w:r w:rsidR="00364BBA" w:rsidRPr="00364BBA">
                <w:rPr>
                  <w:rStyle w:val="Hyperlink"/>
                  <w:rFonts w:ascii="Calibri" w:hAnsi="Calibri" w:cs="Calibri"/>
                  <w:color w:val="auto"/>
                  <w:u w:val="none"/>
                </w:rPr>
                <w:t>ART 220</w:t>
              </w:r>
            </w:hyperlink>
          </w:p>
        </w:tc>
        <w:tc>
          <w:tcPr>
            <w:tcW w:w="0" w:type="auto"/>
            <w:vAlign w:val="center"/>
            <w:hideMark/>
          </w:tcPr>
          <w:p w14:paraId="687245D7" w14:textId="77777777" w:rsidR="00364BBA" w:rsidRPr="00364BBA" w:rsidRDefault="00364BBA" w:rsidP="007E6FA0">
            <w:pPr>
              <w:rPr>
                <w:rFonts w:ascii="Calibri" w:hAnsi="Calibri" w:cs="Calibri"/>
              </w:rPr>
            </w:pPr>
            <w:r w:rsidRPr="00364BBA">
              <w:rPr>
                <w:rFonts w:ascii="Calibri" w:hAnsi="Calibri" w:cs="Calibri"/>
              </w:rPr>
              <w:t>Introduction to Printmaking</w:t>
            </w:r>
          </w:p>
        </w:tc>
        <w:tc>
          <w:tcPr>
            <w:tcW w:w="0" w:type="auto"/>
            <w:vAlign w:val="center"/>
            <w:hideMark/>
          </w:tcPr>
          <w:p w14:paraId="02EE3DFF" w14:textId="77777777" w:rsidR="00364BBA" w:rsidRPr="00364BBA" w:rsidRDefault="00364BBA" w:rsidP="007E6FA0">
            <w:pPr>
              <w:rPr>
                <w:rFonts w:ascii="Calibri" w:hAnsi="Calibri" w:cs="Calibri"/>
              </w:rPr>
            </w:pPr>
          </w:p>
        </w:tc>
      </w:tr>
      <w:tr w:rsidR="00364BBA" w:rsidRPr="00364BBA" w14:paraId="70D37B83" w14:textId="77777777" w:rsidTr="007E6FA0">
        <w:tc>
          <w:tcPr>
            <w:tcW w:w="0" w:type="auto"/>
            <w:vAlign w:val="center"/>
            <w:hideMark/>
          </w:tcPr>
          <w:p w14:paraId="4073F96A" w14:textId="77777777" w:rsidR="00364BBA" w:rsidRPr="00364BBA" w:rsidRDefault="009A5D5A" w:rsidP="007E6FA0">
            <w:pPr>
              <w:rPr>
                <w:rFonts w:ascii="Calibri" w:hAnsi="Calibri" w:cs="Calibri"/>
                <w:sz w:val="24"/>
                <w:szCs w:val="24"/>
              </w:rPr>
            </w:pPr>
            <w:hyperlink r:id="rId13" w:history="1">
              <w:r w:rsidR="00364BBA" w:rsidRPr="00364BBA">
                <w:rPr>
                  <w:rStyle w:val="Hyperlink"/>
                  <w:rFonts w:ascii="Calibri" w:hAnsi="Calibri" w:cs="Calibri"/>
                  <w:color w:val="auto"/>
                  <w:u w:val="none"/>
                </w:rPr>
                <w:t>ART 222</w:t>
              </w:r>
            </w:hyperlink>
          </w:p>
        </w:tc>
        <w:tc>
          <w:tcPr>
            <w:tcW w:w="0" w:type="auto"/>
            <w:vAlign w:val="center"/>
            <w:hideMark/>
          </w:tcPr>
          <w:p w14:paraId="3C342A85" w14:textId="77777777" w:rsidR="00364BBA" w:rsidRPr="00364BBA" w:rsidRDefault="00364BBA" w:rsidP="007E6FA0">
            <w:pPr>
              <w:rPr>
                <w:rFonts w:ascii="Calibri" w:hAnsi="Calibri" w:cs="Calibri"/>
              </w:rPr>
            </w:pPr>
            <w:r w:rsidRPr="00364BBA">
              <w:rPr>
                <w:rFonts w:ascii="Calibri" w:hAnsi="Calibri" w:cs="Calibri"/>
              </w:rPr>
              <w:t>Sculpture</w:t>
            </w:r>
          </w:p>
        </w:tc>
        <w:tc>
          <w:tcPr>
            <w:tcW w:w="0" w:type="auto"/>
            <w:vAlign w:val="center"/>
            <w:hideMark/>
          </w:tcPr>
          <w:p w14:paraId="385004C3" w14:textId="77777777" w:rsidR="00364BBA" w:rsidRPr="00364BBA" w:rsidRDefault="00364BBA" w:rsidP="007E6FA0">
            <w:pPr>
              <w:rPr>
                <w:rFonts w:ascii="Calibri" w:hAnsi="Calibri" w:cs="Calibri"/>
              </w:rPr>
            </w:pPr>
          </w:p>
        </w:tc>
      </w:tr>
      <w:tr w:rsidR="00364BBA" w:rsidRPr="00364BBA" w14:paraId="67A13488" w14:textId="77777777" w:rsidTr="007E6FA0">
        <w:tc>
          <w:tcPr>
            <w:tcW w:w="0" w:type="auto"/>
            <w:vAlign w:val="center"/>
            <w:hideMark/>
          </w:tcPr>
          <w:p w14:paraId="7C364626" w14:textId="77777777" w:rsidR="00364BBA" w:rsidRPr="00364BBA" w:rsidRDefault="009A5D5A" w:rsidP="007E6FA0">
            <w:pPr>
              <w:rPr>
                <w:rFonts w:ascii="Calibri" w:hAnsi="Calibri" w:cs="Calibri"/>
                <w:sz w:val="24"/>
                <w:szCs w:val="24"/>
              </w:rPr>
            </w:pPr>
            <w:hyperlink r:id="rId14" w:history="1">
              <w:r w:rsidR="00364BBA" w:rsidRPr="00364BBA">
                <w:rPr>
                  <w:rStyle w:val="Hyperlink"/>
                  <w:rFonts w:ascii="Calibri" w:hAnsi="Calibri" w:cs="Calibri"/>
                  <w:color w:val="auto"/>
                  <w:u w:val="none"/>
                </w:rPr>
                <w:t>ART 224</w:t>
              </w:r>
            </w:hyperlink>
          </w:p>
        </w:tc>
        <w:tc>
          <w:tcPr>
            <w:tcW w:w="0" w:type="auto"/>
            <w:vAlign w:val="center"/>
            <w:hideMark/>
          </w:tcPr>
          <w:p w14:paraId="492E1FDB" w14:textId="77777777" w:rsidR="00364BBA" w:rsidRPr="00364BBA" w:rsidRDefault="00364BBA" w:rsidP="007E6FA0">
            <w:pPr>
              <w:rPr>
                <w:rFonts w:ascii="Calibri" w:hAnsi="Calibri" w:cs="Calibri"/>
              </w:rPr>
            </w:pPr>
            <w:r w:rsidRPr="00364BBA">
              <w:rPr>
                <w:rFonts w:ascii="Calibri" w:hAnsi="Calibri" w:cs="Calibri"/>
              </w:rPr>
              <w:t xml:space="preserve">Introduction </w:t>
            </w:r>
            <w:proofErr w:type="gramStart"/>
            <w:r w:rsidRPr="00364BBA">
              <w:rPr>
                <w:rFonts w:ascii="Calibri" w:hAnsi="Calibri" w:cs="Calibri"/>
              </w:rPr>
              <w:t>To</w:t>
            </w:r>
            <w:proofErr w:type="gramEnd"/>
            <w:r w:rsidRPr="00364BBA">
              <w:rPr>
                <w:rFonts w:ascii="Calibri" w:hAnsi="Calibri" w:cs="Calibri"/>
              </w:rPr>
              <w:t xml:space="preserve"> Digital Art I</w:t>
            </w:r>
          </w:p>
        </w:tc>
        <w:tc>
          <w:tcPr>
            <w:tcW w:w="0" w:type="auto"/>
            <w:vAlign w:val="center"/>
            <w:hideMark/>
          </w:tcPr>
          <w:p w14:paraId="0988FEBC" w14:textId="77777777" w:rsidR="00364BBA" w:rsidRPr="00364BBA" w:rsidRDefault="00364BBA" w:rsidP="007E6FA0">
            <w:pPr>
              <w:rPr>
                <w:rFonts w:ascii="Calibri" w:hAnsi="Calibri" w:cs="Calibri"/>
              </w:rPr>
            </w:pPr>
          </w:p>
        </w:tc>
      </w:tr>
      <w:tr w:rsidR="00364BBA" w:rsidRPr="00364BBA" w14:paraId="569C8B0A" w14:textId="77777777" w:rsidTr="007E6FA0">
        <w:tc>
          <w:tcPr>
            <w:tcW w:w="0" w:type="auto"/>
            <w:vAlign w:val="center"/>
            <w:hideMark/>
          </w:tcPr>
          <w:p w14:paraId="2E693520" w14:textId="77777777" w:rsidR="00364BBA" w:rsidRPr="00364BBA" w:rsidRDefault="009A5D5A" w:rsidP="007E6FA0">
            <w:pPr>
              <w:rPr>
                <w:rFonts w:ascii="Calibri" w:hAnsi="Calibri" w:cs="Calibri"/>
                <w:sz w:val="24"/>
                <w:szCs w:val="24"/>
              </w:rPr>
            </w:pPr>
            <w:hyperlink r:id="rId15" w:history="1">
              <w:r w:rsidR="00364BBA" w:rsidRPr="00364BBA">
                <w:rPr>
                  <w:rStyle w:val="Hyperlink"/>
                  <w:rFonts w:ascii="Calibri" w:hAnsi="Calibri" w:cs="Calibri"/>
                  <w:color w:val="auto"/>
                  <w:u w:val="none"/>
                </w:rPr>
                <w:t>ART 305</w:t>
              </w:r>
            </w:hyperlink>
          </w:p>
        </w:tc>
        <w:tc>
          <w:tcPr>
            <w:tcW w:w="0" w:type="auto"/>
            <w:vAlign w:val="center"/>
            <w:hideMark/>
          </w:tcPr>
          <w:p w14:paraId="1527DFCC" w14:textId="77777777" w:rsidR="00364BBA" w:rsidRPr="00364BBA" w:rsidRDefault="00364BBA" w:rsidP="007E6FA0">
            <w:pPr>
              <w:rPr>
                <w:rFonts w:ascii="Calibri" w:hAnsi="Calibri" w:cs="Calibri"/>
              </w:rPr>
            </w:pPr>
            <w:r w:rsidRPr="00364BBA">
              <w:rPr>
                <w:rFonts w:ascii="Calibri" w:hAnsi="Calibri" w:cs="Calibri"/>
              </w:rPr>
              <w:t>Aqueous Media</w:t>
            </w:r>
          </w:p>
        </w:tc>
        <w:tc>
          <w:tcPr>
            <w:tcW w:w="0" w:type="auto"/>
            <w:vAlign w:val="center"/>
            <w:hideMark/>
          </w:tcPr>
          <w:p w14:paraId="35C1606A" w14:textId="77777777" w:rsidR="00364BBA" w:rsidRPr="00364BBA" w:rsidRDefault="00364BBA" w:rsidP="007E6FA0">
            <w:pPr>
              <w:rPr>
                <w:rFonts w:ascii="Calibri" w:hAnsi="Calibri" w:cs="Calibri"/>
              </w:rPr>
            </w:pPr>
          </w:p>
        </w:tc>
      </w:tr>
      <w:tr w:rsidR="00364BBA" w:rsidRPr="00364BBA" w14:paraId="6D956C1E" w14:textId="77777777" w:rsidTr="007E6FA0">
        <w:tc>
          <w:tcPr>
            <w:tcW w:w="0" w:type="auto"/>
            <w:vAlign w:val="center"/>
            <w:hideMark/>
          </w:tcPr>
          <w:p w14:paraId="4E8ED1E1" w14:textId="77777777" w:rsidR="00364BBA" w:rsidRPr="00364BBA" w:rsidRDefault="009A5D5A" w:rsidP="007E6FA0">
            <w:pPr>
              <w:rPr>
                <w:rFonts w:ascii="Calibri" w:hAnsi="Calibri" w:cs="Calibri"/>
                <w:sz w:val="24"/>
                <w:szCs w:val="24"/>
              </w:rPr>
            </w:pPr>
            <w:hyperlink r:id="rId16" w:history="1">
              <w:r w:rsidR="00364BBA" w:rsidRPr="00364BBA">
                <w:rPr>
                  <w:rStyle w:val="Hyperlink"/>
                  <w:rFonts w:ascii="Calibri" w:hAnsi="Calibri" w:cs="Calibri"/>
                  <w:color w:val="auto"/>
                  <w:u w:val="none"/>
                </w:rPr>
                <w:t>ART 310</w:t>
              </w:r>
            </w:hyperlink>
          </w:p>
        </w:tc>
        <w:tc>
          <w:tcPr>
            <w:tcW w:w="0" w:type="auto"/>
            <w:vAlign w:val="center"/>
            <w:hideMark/>
          </w:tcPr>
          <w:p w14:paraId="58167702" w14:textId="77777777" w:rsidR="00364BBA" w:rsidRPr="00364BBA" w:rsidRDefault="00364BBA" w:rsidP="007E6FA0">
            <w:pPr>
              <w:rPr>
                <w:rFonts w:ascii="Calibri" w:hAnsi="Calibri" w:cs="Calibri"/>
              </w:rPr>
            </w:pPr>
            <w:r w:rsidRPr="00364BBA">
              <w:rPr>
                <w:rFonts w:ascii="Calibri" w:hAnsi="Calibri" w:cs="Calibri"/>
              </w:rPr>
              <w:t>Life Drawing</w:t>
            </w:r>
          </w:p>
        </w:tc>
        <w:tc>
          <w:tcPr>
            <w:tcW w:w="0" w:type="auto"/>
            <w:vAlign w:val="center"/>
            <w:hideMark/>
          </w:tcPr>
          <w:p w14:paraId="70E0727F" w14:textId="77777777" w:rsidR="00364BBA" w:rsidRPr="00364BBA" w:rsidRDefault="00364BBA" w:rsidP="007E6FA0">
            <w:pPr>
              <w:rPr>
                <w:rFonts w:ascii="Calibri" w:hAnsi="Calibri" w:cs="Calibri"/>
              </w:rPr>
            </w:pPr>
          </w:p>
        </w:tc>
      </w:tr>
      <w:tr w:rsidR="00364BBA" w:rsidRPr="00364BBA" w14:paraId="1ED83F24" w14:textId="77777777" w:rsidTr="007E6FA0">
        <w:tc>
          <w:tcPr>
            <w:tcW w:w="0" w:type="auto"/>
            <w:vAlign w:val="center"/>
            <w:hideMark/>
          </w:tcPr>
          <w:p w14:paraId="1861B004" w14:textId="77777777" w:rsidR="00364BBA" w:rsidRPr="00364BBA" w:rsidRDefault="009A5D5A" w:rsidP="007E6FA0">
            <w:pPr>
              <w:rPr>
                <w:rFonts w:ascii="Calibri" w:hAnsi="Calibri" w:cs="Calibri"/>
                <w:sz w:val="24"/>
                <w:szCs w:val="24"/>
              </w:rPr>
            </w:pPr>
            <w:hyperlink r:id="rId17" w:history="1">
              <w:r w:rsidR="00364BBA" w:rsidRPr="00364BBA">
                <w:rPr>
                  <w:rStyle w:val="Hyperlink"/>
                  <w:rFonts w:ascii="Calibri" w:hAnsi="Calibri" w:cs="Calibri"/>
                  <w:color w:val="auto"/>
                  <w:u w:val="none"/>
                </w:rPr>
                <w:t>ART 312</w:t>
              </w:r>
            </w:hyperlink>
          </w:p>
        </w:tc>
        <w:tc>
          <w:tcPr>
            <w:tcW w:w="0" w:type="auto"/>
            <w:vAlign w:val="center"/>
            <w:hideMark/>
          </w:tcPr>
          <w:p w14:paraId="76AA3954" w14:textId="77777777" w:rsidR="00364BBA" w:rsidRPr="00364BBA" w:rsidRDefault="00364BBA" w:rsidP="007E6FA0">
            <w:pPr>
              <w:rPr>
                <w:rFonts w:ascii="Calibri" w:hAnsi="Calibri" w:cs="Calibri"/>
              </w:rPr>
            </w:pPr>
            <w:r w:rsidRPr="00364BBA">
              <w:rPr>
                <w:rFonts w:ascii="Calibri" w:hAnsi="Calibri" w:cs="Calibri"/>
              </w:rPr>
              <w:t>Ceramics</w:t>
            </w:r>
          </w:p>
        </w:tc>
        <w:tc>
          <w:tcPr>
            <w:tcW w:w="0" w:type="auto"/>
            <w:vAlign w:val="center"/>
            <w:hideMark/>
          </w:tcPr>
          <w:p w14:paraId="7B664E56" w14:textId="77777777" w:rsidR="00364BBA" w:rsidRPr="00364BBA" w:rsidRDefault="00364BBA" w:rsidP="007E6FA0">
            <w:pPr>
              <w:rPr>
                <w:rFonts w:ascii="Calibri" w:hAnsi="Calibri" w:cs="Calibri"/>
              </w:rPr>
            </w:pPr>
          </w:p>
        </w:tc>
        <w:bookmarkStart w:id="0" w:name="_GoBack"/>
        <w:bookmarkEnd w:id="0"/>
      </w:tr>
      <w:tr w:rsidR="00364BBA" w:rsidRPr="00364BBA" w14:paraId="60445304" w14:textId="77777777" w:rsidTr="007E6FA0">
        <w:tc>
          <w:tcPr>
            <w:tcW w:w="0" w:type="auto"/>
            <w:vAlign w:val="center"/>
            <w:hideMark/>
          </w:tcPr>
          <w:p w14:paraId="68FB1254" w14:textId="77777777" w:rsidR="00364BBA" w:rsidRPr="00364BBA" w:rsidRDefault="009A5D5A" w:rsidP="007E6FA0">
            <w:pPr>
              <w:rPr>
                <w:rFonts w:ascii="Calibri" w:hAnsi="Calibri" w:cs="Calibri"/>
                <w:sz w:val="24"/>
                <w:szCs w:val="24"/>
              </w:rPr>
            </w:pPr>
            <w:hyperlink r:id="rId18" w:history="1">
              <w:r w:rsidR="00364BBA" w:rsidRPr="00364BBA">
                <w:rPr>
                  <w:rStyle w:val="Hyperlink"/>
                  <w:rFonts w:ascii="Calibri" w:hAnsi="Calibri" w:cs="Calibri"/>
                  <w:color w:val="auto"/>
                  <w:u w:val="none"/>
                </w:rPr>
                <w:t>ART 313</w:t>
              </w:r>
            </w:hyperlink>
          </w:p>
        </w:tc>
        <w:tc>
          <w:tcPr>
            <w:tcW w:w="0" w:type="auto"/>
            <w:vAlign w:val="center"/>
            <w:hideMark/>
          </w:tcPr>
          <w:p w14:paraId="02FB20F2" w14:textId="77777777" w:rsidR="00364BBA" w:rsidRPr="00364BBA" w:rsidRDefault="00364BBA" w:rsidP="007E6FA0">
            <w:pPr>
              <w:rPr>
                <w:rFonts w:ascii="Calibri" w:hAnsi="Calibri" w:cs="Calibri"/>
              </w:rPr>
            </w:pPr>
            <w:r w:rsidRPr="00364BBA">
              <w:rPr>
                <w:rFonts w:ascii="Calibri" w:hAnsi="Calibri" w:cs="Calibri"/>
              </w:rPr>
              <w:t>Ceramics</w:t>
            </w:r>
          </w:p>
        </w:tc>
        <w:tc>
          <w:tcPr>
            <w:tcW w:w="0" w:type="auto"/>
            <w:vAlign w:val="center"/>
            <w:hideMark/>
          </w:tcPr>
          <w:p w14:paraId="772BA420" w14:textId="77777777" w:rsidR="00364BBA" w:rsidRPr="00364BBA" w:rsidRDefault="00364BBA" w:rsidP="007E6FA0">
            <w:pPr>
              <w:rPr>
                <w:rFonts w:ascii="Calibri" w:hAnsi="Calibri" w:cs="Calibri"/>
              </w:rPr>
            </w:pPr>
          </w:p>
        </w:tc>
      </w:tr>
      <w:tr w:rsidR="00364BBA" w:rsidRPr="00364BBA" w14:paraId="09957922" w14:textId="77777777" w:rsidTr="007E6FA0">
        <w:tc>
          <w:tcPr>
            <w:tcW w:w="0" w:type="auto"/>
            <w:vAlign w:val="center"/>
            <w:hideMark/>
          </w:tcPr>
          <w:p w14:paraId="3831A6E2" w14:textId="77777777" w:rsidR="00364BBA" w:rsidRPr="00364BBA" w:rsidRDefault="009A5D5A" w:rsidP="007E6FA0">
            <w:pPr>
              <w:rPr>
                <w:rFonts w:ascii="Calibri" w:hAnsi="Calibri" w:cs="Calibri"/>
                <w:sz w:val="24"/>
                <w:szCs w:val="24"/>
              </w:rPr>
            </w:pPr>
            <w:hyperlink r:id="rId19" w:history="1">
              <w:r w:rsidR="00364BBA" w:rsidRPr="00364BBA">
                <w:rPr>
                  <w:rStyle w:val="Hyperlink"/>
                  <w:rFonts w:ascii="Calibri" w:hAnsi="Calibri" w:cs="Calibri"/>
                  <w:color w:val="auto"/>
                  <w:u w:val="none"/>
                </w:rPr>
                <w:t>ART 314</w:t>
              </w:r>
            </w:hyperlink>
          </w:p>
        </w:tc>
        <w:tc>
          <w:tcPr>
            <w:tcW w:w="0" w:type="auto"/>
            <w:vAlign w:val="center"/>
            <w:hideMark/>
          </w:tcPr>
          <w:p w14:paraId="63DBEB30" w14:textId="77777777" w:rsidR="00364BBA" w:rsidRPr="00364BBA" w:rsidRDefault="00364BBA" w:rsidP="007E6FA0">
            <w:pPr>
              <w:rPr>
                <w:rFonts w:ascii="Calibri" w:hAnsi="Calibri" w:cs="Calibri"/>
              </w:rPr>
            </w:pPr>
            <w:r w:rsidRPr="00364BBA">
              <w:rPr>
                <w:rFonts w:ascii="Calibri" w:hAnsi="Calibri" w:cs="Calibri"/>
              </w:rPr>
              <w:t>Typography</w:t>
            </w:r>
          </w:p>
        </w:tc>
        <w:tc>
          <w:tcPr>
            <w:tcW w:w="0" w:type="auto"/>
            <w:vAlign w:val="center"/>
            <w:hideMark/>
          </w:tcPr>
          <w:p w14:paraId="06DA8E65" w14:textId="77777777" w:rsidR="00364BBA" w:rsidRPr="00364BBA" w:rsidRDefault="00364BBA" w:rsidP="007E6FA0">
            <w:pPr>
              <w:rPr>
                <w:rFonts w:ascii="Calibri" w:hAnsi="Calibri" w:cs="Calibri"/>
              </w:rPr>
            </w:pPr>
          </w:p>
        </w:tc>
      </w:tr>
      <w:tr w:rsidR="00364BBA" w:rsidRPr="00364BBA" w14:paraId="2F6875A4" w14:textId="77777777" w:rsidTr="007E6FA0">
        <w:tc>
          <w:tcPr>
            <w:tcW w:w="0" w:type="auto"/>
            <w:vAlign w:val="center"/>
            <w:hideMark/>
          </w:tcPr>
          <w:p w14:paraId="4654C8EB" w14:textId="77777777" w:rsidR="00364BBA" w:rsidRPr="00364BBA" w:rsidRDefault="009A5D5A" w:rsidP="007E6FA0">
            <w:pPr>
              <w:rPr>
                <w:rFonts w:ascii="Calibri" w:hAnsi="Calibri" w:cs="Calibri"/>
                <w:sz w:val="24"/>
                <w:szCs w:val="24"/>
              </w:rPr>
            </w:pPr>
            <w:hyperlink r:id="rId20" w:history="1">
              <w:r w:rsidR="00364BBA" w:rsidRPr="00364BBA">
                <w:rPr>
                  <w:rStyle w:val="Hyperlink"/>
                  <w:rFonts w:ascii="Calibri" w:hAnsi="Calibri" w:cs="Calibri"/>
                  <w:color w:val="auto"/>
                  <w:u w:val="none"/>
                </w:rPr>
                <w:t>ART 315</w:t>
              </w:r>
            </w:hyperlink>
          </w:p>
        </w:tc>
        <w:tc>
          <w:tcPr>
            <w:tcW w:w="0" w:type="auto"/>
            <w:vAlign w:val="center"/>
            <w:hideMark/>
          </w:tcPr>
          <w:p w14:paraId="3DACC8B9" w14:textId="77777777" w:rsidR="00364BBA" w:rsidRPr="00364BBA" w:rsidRDefault="00364BBA" w:rsidP="007E6FA0">
            <w:pPr>
              <w:rPr>
                <w:rFonts w:ascii="Calibri" w:hAnsi="Calibri" w:cs="Calibri"/>
              </w:rPr>
            </w:pPr>
            <w:r w:rsidRPr="00364BBA">
              <w:rPr>
                <w:rFonts w:ascii="Calibri" w:hAnsi="Calibri" w:cs="Calibri"/>
              </w:rPr>
              <w:t>Digital Layout and Production</w:t>
            </w:r>
          </w:p>
        </w:tc>
        <w:tc>
          <w:tcPr>
            <w:tcW w:w="0" w:type="auto"/>
            <w:vAlign w:val="center"/>
            <w:hideMark/>
          </w:tcPr>
          <w:p w14:paraId="289D2385" w14:textId="77777777" w:rsidR="00364BBA" w:rsidRPr="00364BBA" w:rsidRDefault="00364BBA" w:rsidP="007E6FA0">
            <w:pPr>
              <w:rPr>
                <w:rFonts w:ascii="Calibri" w:hAnsi="Calibri" w:cs="Calibri"/>
              </w:rPr>
            </w:pPr>
          </w:p>
        </w:tc>
      </w:tr>
      <w:tr w:rsidR="00364BBA" w:rsidRPr="00364BBA" w14:paraId="4F025E7E" w14:textId="77777777" w:rsidTr="007E6FA0">
        <w:tc>
          <w:tcPr>
            <w:tcW w:w="0" w:type="auto"/>
            <w:vAlign w:val="center"/>
            <w:hideMark/>
          </w:tcPr>
          <w:p w14:paraId="5575E3A0" w14:textId="77777777" w:rsidR="00364BBA" w:rsidRPr="00364BBA" w:rsidRDefault="009A5D5A" w:rsidP="007E6FA0">
            <w:pPr>
              <w:rPr>
                <w:rFonts w:ascii="Calibri" w:hAnsi="Calibri" w:cs="Calibri"/>
                <w:sz w:val="24"/>
                <w:szCs w:val="24"/>
              </w:rPr>
            </w:pPr>
            <w:hyperlink r:id="rId21" w:history="1">
              <w:r w:rsidR="00364BBA" w:rsidRPr="00364BBA">
                <w:rPr>
                  <w:rStyle w:val="Hyperlink"/>
                  <w:rFonts w:ascii="Calibri" w:hAnsi="Calibri" w:cs="Calibri"/>
                  <w:color w:val="auto"/>
                  <w:u w:val="none"/>
                </w:rPr>
                <w:t>ART 316</w:t>
              </w:r>
            </w:hyperlink>
          </w:p>
        </w:tc>
        <w:tc>
          <w:tcPr>
            <w:tcW w:w="0" w:type="auto"/>
            <w:vAlign w:val="center"/>
            <w:hideMark/>
          </w:tcPr>
          <w:p w14:paraId="26AA632B" w14:textId="77777777" w:rsidR="00364BBA" w:rsidRPr="00364BBA" w:rsidRDefault="00364BBA" w:rsidP="007E6FA0">
            <w:pPr>
              <w:rPr>
                <w:rFonts w:ascii="Calibri" w:hAnsi="Calibri" w:cs="Calibri"/>
              </w:rPr>
            </w:pPr>
            <w:r w:rsidRPr="00364BBA">
              <w:rPr>
                <w:rFonts w:ascii="Calibri" w:hAnsi="Calibri" w:cs="Calibri"/>
              </w:rPr>
              <w:t>Painting Composition</w:t>
            </w:r>
          </w:p>
        </w:tc>
        <w:tc>
          <w:tcPr>
            <w:tcW w:w="0" w:type="auto"/>
            <w:vAlign w:val="center"/>
            <w:hideMark/>
          </w:tcPr>
          <w:p w14:paraId="71AB2DA1" w14:textId="77777777" w:rsidR="00364BBA" w:rsidRPr="00364BBA" w:rsidRDefault="00364BBA" w:rsidP="007E6FA0">
            <w:pPr>
              <w:rPr>
                <w:rFonts w:ascii="Calibri" w:hAnsi="Calibri" w:cs="Calibri"/>
              </w:rPr>
            </w:pPr>
          </w:p>
        </w:tc>
      </w:tr>
      <w:tr w:rsidR="00364BBA" w:rsidRPr="00364BBA" w14:paraId="60DE7C41" w14:textId="77777777" w:rsidTr="007E6FA0">
        <w:tc>
          <w:tcPr>
            <w:tcW w:w="0" w:type="auto"/>
            <w:vAlign w:val="center"/>
            <w:hideMark/>
          </w:tcPr>
          <w:p w14:paraId="28EFDBEB" w14:textId="77777777" w:rsidR="00364BBA" w:rsidRPr="00364BBA" w:rsidRDefault="009A5D5A" w:rsidP="007E6FA0">
            <w:pPr>
              <w:rPr>
                <w:rFonts w:ascii="Calibri" w:hAnsi="Calibri" w:cs="Calibri"/>
                <w:sz w:val="24"/>
                <w:szCs w:val="24"/>
              </w:rPr>
            </w:pPr>
            <w:hyperlink r:id="rId22" w:history="1">
              <w:r w:rsidR="00364BBA" w:rsidRPr="00364BBA">
                <w:rPr>
                  <w:rStyle w:val="Hyperlink"/>
                  <w:rFonts w:ascii="Calibri" w:hAnsi="Calibri" w:cs="Calibri"/>
                  <w:color w:val="auto"/>
                  <w:u w:val="none"/>
                </w:rPr>
                <w:t>ART 317</w:t>
              </w:r>
            </w:hyperlink>
          </w:p>
        </w:tc>
        <w:tc>
          <w:tcPr>
            <w:tcW w:w="0" w:type="auto"/>
            <w:vAlign w:val="center"/>
            <w:hideMark/>
          </w:tcPr>
          <w:p w14:paraId="14D49F8A" w14:textId="77777777" w:rsidR="00364BBA" w:rsidRPr="00364BBA" w:rsidRDefault="00364BBA" w:rsidP="007E6FA0">
            <w:pPr>
              <w:rPr>
                <w:rFonts w:ascii="Calibri" w:hAnsi="Calibri" w:cs="Calibri"/>
              </w:rPr>
            </w:pPr>
            <w:r w:rsidRPr="00364BBA">
              <w:rPr>
                <w:rFonts w:ascii="Calibri" w:hAnsi="Calibri" w:cs="Calibri"/>
              </w:rPr>
              <w:t>Painting Concepts</w:t>
            </w:r>
          </w:p>
        </w:tc>
        <w:tc>
          <w:tcPr>
            <w:tcW w:w="0" w:type="auto"/>
            <w:vAlign w:val="center"/>
            <w:hideMark/>
          </w:tcPr>
          <w:p w14:paraId="3BF92A74" w14:textId="77777777" w:rsidR="00364BBA" w:rsidRPr="00364BBA" w:rsidRDefault="00364BBA" w:rsidP="007E6FA0">
            <w:pPr>
              <w:rPr>
                <w:rFonts w:ascii="Calibri" w:hAnsi="Calibri" w:cs="Calibri"/>
              </w:rPr>
            </w:pPr>
          </w:p>
        </w:tc>
      </w:tr>
      <w:tr w:rsidR="00364BBA" w:rsidRPr="00364BBA" w14:paraId="6715CC20" w14:textId="77777777" w:rsidTr="007E6FA0">
        <w:tc>
          <w:tcPr>
            <w:tcW w:w="0" w:type="auto"/>
            <w:vAlign w:val="center"/>
            <w:hideMark/>
          </w:tcPr>
          <w:p w14:paraId="5251BAD4" w14:textId="77777777" w:rsidR="00364BBA" w:rsidRPr="00364BBA" w:rsidRDefault="009A5D5A" w:rsidP="007E6FA0">
            <w:pPr>
              <w:rPr>
                <w:rFonts w:ascii="Calibri" w:hAnsi="Calibri" w:cs="Calibri"/>
                <w:sz w:val="24"/>
                <w:szCs w:val="24"/>
              </w:rPr>
            </w:pPr>
            <w:hyperlink r:id="rId23" w:history="1">
              <w:r w:rsidR="00364BBA" w:rsidRPr="00364BBA">
                <w:rPr>
                  <w:rStyle w:val="Hyperlink"/>
                  <w:rFonts w:ascii="Calibri" w:hAnsi="Calibri" w:cs="Calibri"/>
                  <w:color w:val="auto"/>
                  <w:u w:val="none"/>
                </w:rPr>
                <w:t>ART 318</w:t>
              </w:r>
            </w:hyperlink>
          </w:p>
        </w:tc>
        <w:tc>
          <w:tcPr>
            <w:tcW w:w="0" w:type="auto"/>
            <w:vAlign w:val="center"/>
            <w:hideMark/>
          </w:tcPr>
          <w:p w14:paraId="24794277" w14:textId="77777777" w:rsidR="00364BBA" w:rsidRPr="00364BBA" w:rsidRDefault="00364BBA" w:rsidP="007E6FA0">
            <w:pPr>
              <w:rPr>
                <w:rFonts w:ascii="Calibri" w:hAnsi="Calibri" w:cs="Calibri"/>
              </w:rPr>
            </w:pPr>
            <w:r w:rsidRPr="00364BBA">
              <w:rPr>
                <w:rFonts w:ascii="Calibri" w:hAnsi="Calibri" w:cs="Calibri"/>
              </w:rPr>
              <w:t>Intermediate Digital Photo</w:t>
            </w:r>
          </w:p>
        </w:tc>
        <w:tc>
          <w:tcPr>
            <w:tcW w:w="0" w:type="auto"/>
            <w:vAlign w:val="center"/>
            <w:hideMark/>
          </w:tcPr>
          <w:p w14:paraId="5AF794D6" w14:textId="77777777" w:rsidR="00364BBA" w:rsidRPr="00364BBA" w:rsidRDefault="00364BBA" w:rsidP="007E6FA0">
            <w:pPr>
              <w:rPr>
                <w:rFonts w:ascii="Calibri" w:hAnsi="Calibri" w:cs="Calibri"/>
              </w:rPr>
            </w:pPr>
          </w:p>
        </w:tc>
      </w:tr>
      <w:tr w:rsidR="00364BBA" w:rsidRPr="00364BBA" w14:paraId="152E21EF" w14:textId="77777777" w:rsidTr="007E6FA0">
        <w:tc>
          <w:tcPr>
            <w:tcW w:w="0" w:type="auto"/>
            <w:vAlign w:val="center"/>
            <w:hideMark/>
          </w:tcPr>
          <w:p w14:paraId="4A44E787" w14:textId="77777777" w:rsidR="00364BBA" w:rsidRPr="00364BBA" w:rsidRDefault="009A5D5A" w:rsidP="007E6FA0">
            <w:pPr>
              <w:rPr>
                <w:rFonts w:ascii="Calibri" w:hAnsi="Calibri" w:cs="Calibri"/>
                <w:sz w:val="24"/>
                <w:szCs w:val="24"/>
              </w:rPr>
            </w:pPr>
            <w:hyperlink r:id="rId24" w:history="1">
              <w:r w:rsidR="00364BBA" w:rsidRPr="00364BBA">
                <w:rPr>
                  <w:rStyle w:val="Hyperlink"/>
                  <w:rFonts w:ascii="Calibri" w:hAnsi="Calibri" w:cs="Calibri"/>
                  <w:color w:val="auto"/>
                  <w:u w:val="none"/>
                </w:rPr>
                <w:t>ART 319</w:t>
              </w:r>
            </w:hyperlink>
          </w:p>
        </w:tc>
        <w:tc>
          <w:tcPr>
            <w:tcW w:w="0" w:type="auto"/>
            <w:vAlign w:val="center"/>
            <w:hideMark/>
          </w:tcPr>
          <w:p w14:paraId="50730234" w14:textId="77777777" w:rsidR="00364BBA" w:rsidRPr="00364BBA" w:rsidRDefault="00364BBA" w:rsidP="007E6FA0">
            <w:pPr>
              <w:rPr>
                <w:rFonts w:ascii="Calibri" w:hAnsi="Calibri" w:cs="Calibri"/>
              </w:rPr>
            </w:pPr>
            <w:r w:rsidRPr="00364BBA">
              <w:rPr>
                <w:rFonts w:ascii="Calibri" w:hAnsi="Calibri" w:cs="Calibri"/>
              </w:rPr>
              <w:t>Darkroom Photography</w:t>
            </w:r>
          </w:p>
        </w:tc>
        <w:tc>
          <w:tcPr>
            <w:tcW w:w="0" w:type="auto"/>
            <w:vAlign w:val="center"/>
            <w:hideMark/>
          </w:tcPr>
          <w:p w14:paraId="67286EC3" w14:textId="77777777" w:rsidR="00364BBA" w:rsidRPr="00364BBA" w:rsidRDefault="00364BBA" w:rsidP="007E6FA0">
            <w:pPr>
              <w:rPr>
                <w:rFonts w:ascii="Calibri" w:hAnsi="Calibri" w:cs="Calibri"/>
              </w:rPr>
            </w:pPr>
          </w:p>
        </w:tc>
      </w:tr>
      <w:tr w:rsidR="00364BBA" w:rsidRPr="00364BBA" w14:paraId="66E2EA2D" w14:textId="77777777" w:rsidTr="007E6FA0">
        <w:tc>
          <w:tcPr>
            <w:tcW w:w="0" w:type="auto"/>
            <w:vAlign w:val="center"/>
            <w:hideMark/>
          </w:tcPr>
          <w:p w14:paraId="25D8814D" w14:textId="77777777" w:rsidR="00364BBA" w:rsidRPr="00364BBA" w:rsidRDefault="009A5D5A" w:rsidP="007E6FA0">
            <w:pPr>
              <w:rPr>
                <w:rFonts w:ascii="Calibri" w:hAnsi="Calibri" w:cs="Calibri"/>
                <w:sz w:val="24"/>
                <w:szCs w:val="24"/>
              </w:rPr>
            </w:pPr>
            <w:hyperlink r:id="rId25" w:history="1">
              <w:r w:rsidR="00364BBA" w:rsidRPr="00364BBA">
                <w:rPr>
                  <w:rStyle w:val="Hyperlink"/>
                  <w:rFonts w:ascii="Calibri" w:hAnsi="Calibri" w:cs="Calibri"/>
                  <w:color w:val="auto"/>
                  <w:u w:val="none"/>
                </w:rPr>
                <w:t>ART 320</w:t>
              </w:r>
            </w:hyperlink>
          </w:p>
        </w:tc>
        <w:tc>
          <w:tcPr>
            <w:tcW w:w="0" w:type="auto"/>
            <w:vAlign w:val="center"/>
            <w:hideMark/>
          </w:tcPr>
          <w:p w14:paraId="7DE538A4" w14:textId="77777777" w:rsidR="00364BBA" w:rsidRPr="00364BBA" w:rsidRDefault="00364BBA" w:rsidP="007E6FA0">
            <w:pPr>
              <w:rPr>
                <w:rFonts w:ascii="Calibri" w:hAnsi="Calibri" w:cs="Calibri"/>
              </w:rPr>
            </w:pPr>
            <w:r w:rsidRPr="00364BBA">
              <w:rPr>
                <w:rFonts w:ascii="Calibri" w:hAnsi="Calibri" w:cs="Calibri"/>
              </w:rPr>
              <w:t>Printmaking: Intaglio &amp; Relief</w:t>
            </w:r>
          </w:p>
        </w:tc>
        <w:tc>
          <w:tcPr>
            <w:tcW w:w="0" w:type="auto"/>
            <w:vAlign w:val="center"/>
            <w:hideMark/>
          </w:tcPr>
          <w:p w14:paraId="5DBAEB54" w14:textId="77777777" w:rsidR="00364BBA" w:rsidRPr="00364BBA" w:rsidRDefault="00364BBA" w:rsidP="007E6FA0">
            <w:pPr>
              <w:rPr>
                <w:rFonts w:ascii="Calibri" w:hAnsi="Calibri" w:cs="Calibri"/>
              </w:rPr>
            </w:pPr>
          </w:p>
        </w:tc>
      </w:tr>
      <w:tr w:rsidR="00364BBA" w:rsidRPr="00364BBA" w14:paraId="46BA6317" w14:textId="77777777" w:rsidTr="007E6FA0">
        <w:tc>
          <w:tcPr>
            <w:tcW w:w="0" w:type="auto"/>
            <w:vAlign w:val="center"/>
            <w:hideMark/>
          </w:tcPr>
          <w:p w14:paraId="2A3EB96F" w14:textId="77777777" w:rsidR="00364BBA" w:rsidRPr="00364BBA" w:rsidRDefault="009A5D5A" w:rsidP="007E6FA0">
            <w:pPr>
              <w:rPr>
                <w:rFonts w:ascii="Calibri" w:hAnsi="Calibri" w:cs="Calibri"/>
                <w:sz w:val="24"/>
                <w:szCs w:val="24"/>
              </w:rPr>
            </w:pPr>
            <w:hyperlink r:id="rId26" w:history="1">
              <w:r w:rsidR="00364BBA" w:rsidRPr="00364BBA">
                <w:rPr>
                  <w:rStyle w:val="Hyperlink"/>
                  <w:rFonts w:ascii="Calibri" w:hAnsi="Calibri" w:cs="Calibri"/>
                  <w:color w:val="auto"/>
                  <w:u w:val="none"/>
                </w:rPr>
                <w:t>ART 321</w:t>
              </w:r>
            </w:hyperlink>
          </w:p>
        </w:tc>
        <w:tc>
          <w:tcPr>
            <w:tcW w:w="0" w:type="auto"/>
            <w:vAlign w:val="center"/>
            <w:hideMark/>
          </w:tcPr>
          <w:p w14:paraId="435C9F2E" w14:textId="77777777" w:rsidR="00364BBA" w:rsidRPr="00364BBA" w:rsidRDefault="00364BBA" w:rsidP="007E6FA0">
            <w:pPr>
              <w:rPr>
                <w:rFonts w:ascii="Calibri" w:hAnsi="Calibri" w:cs="Calibri"/>
              </w:rPr>
            </w:pPr>
            <w:r w:rsidRPr="00364BBA">
              <w:rPr>
                <w:rFonts w:ascii="Calibri" w:hAnsi="Calibri" w:cs="Calibri"/>
              </w:rPr>
              <w:t>Printmaking: Lithography</w:t>
            </w:r>
          </w:p>
        </w:tc>
        <w:tc>
          <w:tcPr>
            <w:tcW w:w="0" w:type="auto"/>
            <w:vAlign w:val="center"/>
            <w:hideMark/>
          </w:tcPr>
          <w:p w14:paraId="535388F8" w14:textId="77777777" w:rsidR="00364BBA" w:rsidRPr="00364BBA" w:rsidRDefault="00364BBA" w:rsidP="007E6FA0">
            <w:pPr>
              <w:rPr>
                <w:rFonts w:ascii="Calibri" w:hAnsi="Calibri" w:cs="Calibri"/>
              </w:rPr>
            </w:pPr>
          </w:p>
        </w:tc>
      </w:tr>
      <w:tr w:rsidR="00364BBA" w:rsidRPr="00364BBA" w14:paraId="2F333026" w14:textId="77777777" w:rsidTr="007E6FA0">
        <w:tc>
          <w:tcPr>
            <w:tcW w:w="0" w:type="auto"/>
            <w:vAlign w:val="center"/>
            <w:hideMark/>
          </w:tcPr>
          <w:p w14:paraId="777850C1" w14:textId="77777777" w:rsidR="00364BBA" w:rsidRPr="00364BBA" w:rsidRDefault="009A5D5A" w:rsidP="007E6FA0">
            <w:pPr>
              <w:rPr>
                <w:rFonts w:ascii="Calibri" w:hAnsi="Calibri" w:cs="Calibri"/>
                <w:sz w:val="24"/>
                <w:szCs w:val="24"/>
              </w:rPr>
            </w:pPr>
            <w:hyperlink r:id="rId27" w:history="1">
              <w:r w:rsidR="00364BBA" w:rsidRPr="00364BBA">
                <w:rPr>
                  <w:rStyle w:val="Hyperlink"/>
                  <w:rFonts w:ascii="Calibri" w:hAnsi="Calibri" w:cs="Calibri"/>
                  <w:color w:val="auto"/>
                  <w:u w:val="none"/>
                </w:rPr>
                <w:t>ART 322</w:t>
              </w:r>
            </w:hyperlink>
          </w:p>
        </w:tc>
        <w:tc>
          <w:tcPr>
            <w:tcW w:w="0" w:type="auto"/>
            <w:vAlign w:val="center"/>
            <w:hideMark/>
          </w:tcPr>
          <w:p w14:paraId="5DBEEF6D" w14:textId="77777777" w:rsidR="00364BBA" w:rsidRPr="00364BBA" w:rsidRDefault="00364BBA" w:rsidP="007E6FA0">
            <w:pPr>
              <w:rPr>
                <w:rFonts w:ascii="Calibri" w:hAnsi="Calibri" w:cs="Calibri"/>
              </w:rPr>
            </w:pPr>
            <w:r w:rsidRPr="00364BBA">
              <w:rPr>
                <w:rFonts w:ascii="Calibri" w:hAnsi="Calibri" w:cs="Calibri"/>
              </w:rPr>
              <w:t>Sculpture</w:t>
            </w:r>
          </w:p>
        </w:tc>
        <w:tc>
          <w:tcPr>
            <w:tcW w:w="0" w:type="auto"/>
            <w:vAlign w:val="center"/>
            <w:hideMark/>
          </w:tcPr>
          <w:p w14:paraId="00F4176C" w14:textId="77777777" w:rsidR="00364BBA" w:rsidRPr="00364BBA" w:rsidRDefault="00364BBA" w:rsidP="007E6FA0">
            <w:pPr>
              <w:rPr>
                <w:rFonts w:ascii="Calibri" w:hAnsi="Calibri" w:cs="Calibri"/>
              </w:rPr>
            </w:pPr>
          </w:p>
        </w:tc>
      </w:tr>
      <w:tr w:rsidR="00364BBA" w:rsidRPr="00364BBA" w14:paraId="583CB2C7" w14:textId="77777777" w:rsidTr="007E6FA0">
        <w:tc>
          <w:tcPr>
            <w:tcW w:w="0" w:type="auto"/>
            <w:vAlign w:val="center"/>
            <w:hideMark/>
          </w:tcPr>
          <w:p w14:paraId="59CAF832" w14:textId="77777777" w:rsidR="00364BBA" w:rsidRPr="00364BBA" w:rsidRDefault="009A5D5A" w:rsidP="007E6FA0">
            <w:pPr>
              <w:rPr>
                <w:rFonts w:ascii="Calibri" w:hAnsi="Calibri" w:cs="Calibri"/>
                <w:sz w:val="24"/>
                <w:szCs w:val="24"/>
              </w:rPr>
            </w:pPr>
            <w:hyperlink r:id="rId28" w:history="1">
              <w:r w:rsidR="00364BBA" w:rsidRPr="00364BBA">
                <w:rPr>
                  <w:rStyle w:val="Hyperlink"/>
                  <w:rFonts w:ascii="Calibri" w:hAnsi="Calibri" w:cs="Calibri"/>
                  <w:color w:val="auto"/>
                  <w:u w:val="none"/>
                </w:rPr>
                <w:t>ART 323</w:t>
              </w:r>
            </w:hyperlink>
          </w:p>
        </w:tc>
        <w:tc>
          <w:tcPr>
            <w:tcW w:w="0" w:type="auto"/>
            <w:vAlign w:val="center"/>
            <w:hideMark/>
          </w:tcPr>
          <w:p w14:paraId="5AA08C10" w14:textId="77777777" w:rsidR="00364BBA" w:rsidRPr="00364BBA" w:rsidRDefault="00364BBA" w:rsidP="007E6FA0">
            <w:pPr>
              <w:rPr>
                <w:rFonts w:ascii="Calibri" w:hAnsi="Calibri" w:cs="Calibri"/>
              </w:rPr>
            </w:pPr>
            <w:r w:rsidRPr="00364BBA">
              <w:rPr>
                <w:rFonts w:ascii="Calibri" w:hAnsi="Calibri" w:cs="Calibri"/>
              </w:rPr>
              <w:t>Sculpture</w:t>
            </w:r>
          </w:p>
        </w:tc>
        <w:tc>
          <w:tcPr>
            <w:tcW w:w="0" w:type="auto"/>
            <w:vAlign w:val="center"/>
            <w:hideMark/>
          </w:tcPr>
          <w:p w14:paraId="5C2A2790" w14:textId="77777777" w:rsidR="00364BBA" w:rsidRPr="00364BBA" w:rsidRDefault="00364BBA" w:rsidP="007E6FA0">
            <w:pPr>
              <w:rPr>
                <w:rFonts w:ascii="Calibri" w:hAnsi="Calibri" w:cs="Calibri"/>
              </w:rPr>
            </w:pPr>
          </w:p>
        </w:tc>
      </w:tr>
      <w:tr w:rsidR="00364BBA" w:rsidRPr="00364BBA" w14:paraId="46ABC0BC" w14:textId="77777777" w:rsidTr="007E6FA0">
        <w:tc>
          <w:tcPr>
            <w:tcW w:w="0" w:type="auto"/>
            <w:vAlign w:val="center"/>
            <w:hideMark/>
          </w:tcPr>
          <w:p w14:paraId="2BA3529D" w14:textId="77777777" w:rsidR="00364BBA" w:rsidRPr="00364BBA" w:rsidRDefault="009A5D5A" w:rsidP="007E6FA0">
            <w:pPr>
              <w:rPr>
                <w:rFonts w:ascii="Calibri" w:hAnsi="Calibri" w:cs="Calibri"/>
                <w:sz w:val="24"/>
                <w:szCs w:val="24"/>
              </w:rPr>
            </w:pPr>
            <w:hyperlink r:id="rId29" w:history="1">
              <w:r w:rsidR="00364BBA" w:rsidRPr="00364BBA">
                <w:rPr>
                  <w:rStyle w:val="Hyperlink"/>
                  <w:rFonts w:ascii="Calibri" w:hAnsi="Calibri" w:cs="Calibri"/>
                  <w:color w:val="auto"/>
                  <w:u w:val="none"/>
                </w:rPr>
                <w:t>ART 324</w:t>
              </w:r>
            </w:hyperlink>
          </w:p>
        </w:tc>
        <w:tc>
          <w:tcPr>
            <w:tcW w:w="0" w:type="auto"/>
            <w:vAlign w:val="center"/>
            <w:hideMark/>
          </w:tcPr>
          <w:p w14:paraId="33A50E1A" w14:textId="77777777" w:rsidR="00364BBA" w:rsidRPr="00364BBA" w:rsidRDefault="00364BBA" w:rsidP="007E6FA0">
            <w:pPr>
              <w:rPr>
                <w:rFonts w:ascii="Calibri" w:hAnsi="Calibri" w:cs="Calibri"/>
              </w:rPr>
            </w:pPr>
            <w:r w:rsidRPr="00364BBA">
              <w:rPr>
                <w:rFonts w:ascii="Calibri" w:hAnsi="Calibri" w:cs="Calibri"/>
              </w:rPr>
              <w:t>Intermediate Digital Art</w:t>
            </w:r>
          </w:p>
        </w:tc>
        <w:tc>
          <w:tcPr>
            <w:tcW w:w="0" w:type="auto"/>
            <w:vAlign w:val="center"/>
            <w:hideMark/>
          </w:tcPr>
          <w:p w14:paraId="5E1AD6B5" w14:textId="77777777" w:rsidR="00364BBA" w:rsidRPr="00364BBA" w:rsidRDefault="00364BBA" w:rsidP="007E6FA0">
            <w:pPr>
              <w:rPr>
                <w:rFonts w:ascii="Calibri" w:hAnsi="Calibri" w:cs="Calibri"/>
              </w:rPr>
            </w:pPr>
          </w:p>
        </w:tc>
      </w:tr>
      <w:tr w:rsidR="00364BBA" w:rsidRPr="00364BBA" w14:paraId="1109FCD0" w14:textId="77777777" w:rsidTr="007E6FA0">
        <w:tc>
          <w:tcPr>
            <w:tcW w:w="0" w:type="auto"/>
            <w:vAlign w:val="center"/>
            <w:hideMark/>
          </w:tcPr>
          <w:p w14:paraId="460DC41D" w14:textId="77777777" w:rsidR="00364BBA" w:rsidRPr="00364BBA" w:rsidRDefault="009A5D5A" w:rsidP="007E6FA0">
            <w:pPr>
              <w:rPr>
                <w:rFonts w:ascii="Calibri" w:hAnsi="Calibri" w:cs="Calibri"/>
                <w:sz w:val="24"/>
                <w:szCs w:val="24"/>
              </w:rPr>
            </w:pPr>
            <w:hyperlink r:id="rId30" w:history="1">
              <w:r w:rsidR="00364BBA" w:rsidRPr="00364BBA">
                <w:rPr>
                  <w:rStyle w:val="Hyperlink"/>
                  <w:rFonts w:ascii="Calibri" w:hAnsi="Calibri" w:cs="Calibri"/>
                  <w:color w:val="auto"/>
                  <w:u w:val="none"/>
                </w:rPr>
                <w:t>ART 325</w:t>
              </w:r>
            </w:hyperlink>
          </w:p>
        </w:tc>
        <w:tc>
          <w:tcPr>
            <w:tcW w:w="0" w:type="auto"/>
            <w:vAlign w:val="center"/>
            <w:hideMark/>
          </w:tcPr>
          <w:p w14:paraId="192961E2" w14:textId="77777777" w:rsidR="00364BBA" w:rsidRPr="00364BBA" w:rsidRDefault="00364BBA" w:rsidP="007E6FA0">
            <w:pPr>
              <w:rPr>
                <w:rFonts w:ascii="Calibri" w:hAnsi="Calibri" w:cs="Calibri"/>
              </w:rPr>
            </w:pPr>
            <w:r w:rsidRPr="00364BBA">
              <w:rPr>
                <w:rFonts w:ascii="Calibri" w:hAnsi="Calibri" w:cs="Calibri"/>
              </w:rPr>
              <w:t>Monoprint Monotype</w:t>
            </w:r>
          </w:p>
        </w:tc>
        <w:tc>
          <w:tcPr>
            <w:tcW w:w="0" w:type="auto"/>
            <w:vAlign w:val="center"/>
            <w:hideMark/>
          </w:tcPr>
          <w:p w14:paraId="639CCA4E" w14:textId="77777777" w:rsidR="00364BBA" w:rsidRPr="00364BBA" w:rsidRDefault="00364BBA" w:rsidP="007E6FA0">
            <w:pPr>
              <w:rPr>
                <w:rFonts w:ascii="Calibri" w:hAnsi="Calibri" w:cs="Calibri"/>
              </w:rPr>
            </w:pPr>
          </w:p>
        </w:tc>
      </w:tr>
      <w:tr w:rsidR="00364BBA" w:rsidRPr="00364BBA" w14:paraId="1B0EFE5B" w14:textId="77777777" w:rsidTr="007E6FA0">
        <w:tc>
          <w:tcPr>
            <w:tcW w:w="0" w:type="auto"/>
            <w:vAlign w:val="center"/>
            <w:hideMark/>
          </w:tcPr>
          <w:p w14:paraId="47346F4F" w14:textId="77777777" w:rsidR="00364BBA" w:rsidRPr="00364BBA" w:rsidRDefault="009A5D5A" w:rsidP="007E6FA0">
            <w:pPr>
              <w:rPr>
                <w:rFonts w:ascii="Calibri" w:hAnsi="Calibri" w:cs="Calibri"/>
                <w:sz w:val="24"/>
                <w:szCs w:val="24"/>
              </w:rPr>
            </w:pPr>
            <w:hyperlink r:id="rId31" w:history="1">
              <w:r w:rsidR="00364BBA" w:rsidRPr="00364BBA">
                <w:rPr>
                  <w:rStyle w:val="Hyperlink"/>
                  <w:rFonts w:ascii="Calibri" w:hAnsi="Calibri" w:cs="Calibri"/>
                  <w:color w:val="auto"/>
                  <w:u w:val="none"/>
                </w:rPr>
                <w:t>ART 329</w:t>
              </w:r>
            </w:hyperlink>
          </w:p>
        </w:tc>
        <w:tc>
          <w:tcPr>
            <w:tcW w:w="0" w:type="auto"/>
            <w:vAlign w:val="center"/>
            <w:hideMark/>
          </w:tcPr>
          <w:p w14:paraId="419F08EF" w14:textId="77777777" w:rsidR="00364BBA" w:rsidRPr="00364BBA" w:rsidRDefault="00364BBA" w:rsidP="007E6FA0">
            <w:pPr>
              <w:rPr>
                <w:rFonts w:ascii="Calibri" w:hAnsi="Calibri" w:cs="Calibri"/>
              </w:rPr>
            </w:pPr>
            <w:r w:rsidRPr="00364BBA">
              <w:rPr>
                <w:rFonts w:ascii="Calibri" w:hAnsi="Calibri" w:cs="Calibri"/>
              </w:rPr>
              <w:t>Photo-based Processes</w:t>
            </w:r>
          </w:p>
        </w:tc>
        <w:tc>
          <w:tcPr>
            <w:tcW w:w="0" w:type="auto"/>
            <w:vAlign w:val="center"/>
            <w:hideMark/>
          </w:tcPr>
          <w:p w14:paraId="0D268D7F" w14:textId="77777777" w:rsidR="00364BBA" w:rsidRPr="00364BBA" w:rsidRDefault="00364BBA" w:rsidP="007E6FA0">
            <w:pPr>
              <w:rPr>
                <w:rFonts w:ascii="Calibri" w:hAnsi="Calibri" w:cs="Calibri"/>
              </w:rPr>
            </w:pPr>
          </w:p>
        </w:tc>
      </w:tr>
      <w:tr w:rsidR="00364BBA" w:rsidRPr="00364BBA" w14:paraId="33C28BD8" w14:textId="77777777" w:rsidTr="007E6FA0">
        <w:tc>
          <w:tcPr>
            <w:tcW w:w="0" w:type="auto"/>
            <w:vAlign w:val="center"/>
            <w:hideMark/>
          </w:tcPr>
          <w:p w14:paraId="2940ABE5" w14:textId="77777777" w:rsidR="00364BBA" w:rsidRPr="00364BBA" w:rsidRDefault="009A5D5A" w:rsidP="007E6FA0">
            <w:pPr>
              <w:rPr>
                <w:rFonts w:ascii="Calibri" w:hAnsi="Calibri" w:cs="Calibri"/>
                <w:sz w:val="24"/>
                <w:szCs w:val="24"/>
              </w:rPr>
            </w:pPr>
            <w:hyperlink r:id="rId32" w:history="1">
              <w:r w:rsidR="00364BBA" w:rsidRPr="00364BBA">
                <w:rPr>
                  <w:rStyle w:val="Hyperlink"/>
                  <w:rFonts w:ascii="Calibri" w:hAnsi="Calibri" w:cs="Calibri"/>
                  <w:color w:val="auto"/>
                  <w:u w:val="none"/>
                </w:rPr>
                <w:t>ART 334</w:t>
              </w:r>
            </w:hyperlink>
          </w:p>
        </w:tc>
        <w:tc>
          <w:tcPr>
            <w:tcW w:w="0" w:type="auto"/>
            <w:vAlign w:val="center"/>
            <w:hideMark/>
          </w:tcPr>
          <w:p w14:paraId="310F4AEE" w14:textId="77777777" w:rsidR="00364BBA" w:rsidRPr="00364BBA" w:rsidRDefault="00364BBA" w:rsidP="007E6FA0">
            <w:pPr>
              <w:rPr>
                <w:rFonts w:ascii="Calibri" w:hAnsi="Calibri" w:cs="Calibri"/>
              </w:rPr>
            </w:pPr>
            <w:r w:rsidRPr="00364BBA">
              <w:rPr>
                <w:rFonts w:ascii="Calibri" w:hAnsi="Calibri" w:cs="Calibri"/>
              </w:rPr>
              <w:t>Branding &amp; Identity Systems</w:t>
            </w:r>
          </w:p>
        </w:tc>
        <w:tc>
          <w:tcPr>
            <w:tcW w:w="0" w:type="auto"/>
            <w:vAlign w:val="center"/>
            <w:hideMark/>
          </w:tcPr>
          <w:p w14:paraId="32BA6507" w14:textId="77777777" w:rsidR="00364BBA" w:rsidRPr="00364BBA" w:rsidRDefault="00364BBA" w:rsidP="007E6FA0">
            <w:pPr>
              <w:rPr>
                <w:rFonts w:ascii="Calibri" w:hAnsi="Calibri" w:cs="Calibri"/>
              </w:rPr>
            </w:pPr>
          </w:p>
        </w:tc>
      </w:tr>
      <w:tr w:rsidR="00364BBA" w:rsidRPr="00364BBA" w14:paraId="7D98C4E0" w14:textId="77777777" w:rsidTr="007E6FA0">
        <w:tc>
          <w:tcPr>
            <w:tcW w:w="0" w:type="auto"/>
            <w:vAlign w:val="center"/>
            <w:hideMark/>
          </w:tcPr>
          <w:p w14:paraId="497BB030" w14:textId="77777777" w:rsidR="00364BBA" w:rsidRPr="00364BBA" w:rsidRDefault="009A5D5A" w:rsidP="007E6FA0">
            <w:pPr>
              <w:rPr>
                <w:rFonts w:ascii="Calibri" w:hAnsi="Calibri" w:cs="Calibri"/>
                <w:sz w:val="24"/>
                <w:szCs w:val="24"/>
              </w:rPr>
            </w:pPr>
            <w:hyperlink r:id="rId33" w:history="1">
              <w:r w:rsidR="00364BBA" w:rsidRPr="00364BBA">
                <w:rPr>
                  <w:rStyle w:val="Hyperlink"/>
                  <w:rFonts w:ascii="Calibri" w:hAnsi="Calibri" w:cs="Calibri"/>
                  <w:color w:val="auto"/>
                  <w:u w:val="none"/>
                </w:rPr>
                <w:t>ART 335</w:t>
              </w:r>
            </w:hyperlink>
          </w:p>
        </w:tc>
        <w:tc>
          <w:tcPr>
            <w:tcW w:w="0" w:type="auto"/>
            <w:vAlign w:val="center"/>
            <w:hideMark/>
          </w:tcPr>
          <w:p w14:paraId="29230FA9" w14:textId="77777777" w:rsidR="00364BBA" w:rsidRPr="00364BBA" w:rsidRDefault="00364BBA" w:rsidP="007E6FA0">
            <w:pPr>
              <w:rPr>
                <w:rFonts w:ascii="Calibri" w:hAnsi="Calibri" w:cs="Calibri"/>
              </w:rPr>
            </w:pPr>
            <w:r w:rsidRPr="00364BBA">
              <w:rPr>
                <w:rFonts w:ascii="Calibri" w:hAnsi="Calibri" w:cs="Calibri"/>
              </w:rPr>
              <w:t>Publication Design</w:t>
            </w:r>
          </w:p>
        </w:tc>
        <w:tc>
          <w:tcPr>
            <w:tcW w:w="0" w:type="auto"/>
            <w:vAlign w:val="center"/>
            <w:hideMark/>
          </w:tcPr>
          <w:p w14:paraId="411C814A" w14:textId="77777777" w:rsidR="00364BBA" w:rsidRPr="00364BBA" w:rsidRDefault="00364BBA" w:rsidP="007E6FA0">
            <w:pPr>
              <w:rPr>
                <w:rFonts w:ascii="Calibri" w:hAnsi="Calibri" w:cs="Calibri"/>
              </w:rPr>
            </w:pPr>
          </w:p>
        </w:tc>
      </w:tr>
      <w:tr w:rsidR="00364BBA" w:rsidRPr="00364BBA" w14:paraId="02566C32" w14:textId="77777777" w:rsidTr="007E6FA0">
        <w:tc>
          <w:tcPr>
            <w:tcW w:w="0" w:type="auto"/>
            <w:vAlign w:val="center"/>
            <w:hideMark/>
          </w:tcPr>
          <w:p w14:paraId="68C5D323" w14:textId="77777777" w:rsidR="00364BBA" w:rsidRPr="00364BBA" w:rsidRDefault="009A5D5A" w:rsidP="007E6FA0">
            <w:pPr>
              <w:rPr>
                <w:rFonts w:ascii="Calibri" w:hAnsi="Calibri" w:cs="Calibri"/>
                <w:sz w:val="24"/>
                <w:szCs w:val="24"/>
              </w:rPr>
            </w:pPr>
            <w:hyperlink r:id="rId34" w:history="1">
              <w:r w:rsidR="00364BBA" w:rsidRPr="00364BBA">
                <w:rPr>
                  <w:rStyle w:val="Hyperlink"/>
                  <w:rFonts w:ascii="Calibri" w:hAnsi="Calibri" w:cs="Calibri"/>
                  <w:color w:val="auto"/>
                  <w:u w:val="none"/>
                </w:rPr>
                <w:t>ART 338</w:t>
              </w:r>
            </w:hyperlink>
          </w:p>
        </w:tc>
        <w:tc>
          <w:tcPr>
            <w:tcW w:w="0" w:type="auto"/>
            <w:vAlign w:val="center"/>
            <w:hideMark/>
          </w:tcPr>
          <w:p w14:paraId="0841D909" w14:textId="77777777" w:rsidR="00364BBA" w:rsidRPr="00364BBA" w:rsidRDefault="00364BBA" w:rsidP="007E6FA0">
            <w:pPr>
              <w:rPr>
                <w:rFonts w:ascii="Calibri" w:hAnsi="Calibri" w:cs="Calibri"/>
              </w:rPr>
            </w:pPr>
            <w:r w:rsidRPr="00364BBA">
              <w:rPr>
                <w:rFonts w:ascii="Calibri" w:hAnsi="Calibri" w:cs="Calibri"/>
              </w:rPr>
              <w:t>Photographic Studio Lighting</w:t>
            </w:r>
          </w:p>
        </w:tc>
        <w:tc>
          <w:tcPr>
            <w:tcW w:w="0" w:type="auto"/>
            <w:vAlign w:val="center"/>
            <w:hideMark/>
          </w:tcPr>
          <w:p w14:paraId="612FD049" w14:textId="77777777" w:rsidR="00364BBA" w:rsidRPr="00364BBA" w:rsidRDefault="00364BBA" w:rsidP="007E6FA0">
            <w:pPr>
              <w:rPr>
                <w:rFonts w:ascii="Calibri" w:hAnsi="Calibri" w:cs="Calibri"/>
              </w:rPr>
            </w:pPr>
          </w:p>
        </w:tc>
      </w:tr>
      <w:tr w:rsidR="00364BBA" w:rsidRPr="00364BBA" w14:paraId="0DA9C9EE" w14:textId="77777777" w:rsidTr="007E6FA0">
        <w:tc>
          <w:tcPr>
            <w:tcW w:w="0" w:type="auto"/>
            <w:vAlign w:val="center"/>
            <w:hideMark/>
          </w:tcPr>
          <w:p w14:paraId="48816E50" w14:textId="77777777" w:rsidR="00364BBA" w:rsidRPr="00364BBA" w:rsidRDefault="009A5D5A" w:rsidP="007E6FA0">
            <w:pPr>
              <w:rPr>
                <w:rFonts w:ascii="Calibri" w:hAnsi="Calibri" w:cs="Calibri"/>
                <w:sz w:val="24"/>
                <w:szCs w:val="24"/>
              </w:rPr>
            </w:pPr>
            <w:hyperlink r:id="rId35" w:history="1">
              <w:r w:rsidR="00364BBA" w:rsidRPr="00364BBA">
                <w:rPr>
                  <w:rStyle w:val="Hyperlink"/>
                  <w:rFonts w:ascii="Calibri" w:hAnsi="Calibri" w:cs="Calibri"/>
                  <w:color w:val="auto"/>
                  <w:u w:val="none"/>
                </w:rPr>
                <w:t>ART 344</w:t>
              </w:r>
            </w:hyperlink>
          </w:p>
        </w:tc>
        <w:tc>
          <w:tcPr>
            <w:tcW w:w="0" w:type="auto"/>
            <w:vAlign w:val="center"/>
            <w:hideMark/>
          </w:tcPr>
          <w:p w14:paraId="2871DD17" w14:textId="77777777" w:rsidR="00364BBA" w:rsidRPr="00364BBA" w:rsidRDefault="00364BBA" w:rsidP="007E6FA0">
            <w:pPr>
              <w:rPr>
                <w:rFonts w:ascii="Calibri" w:hAnsi="Calibri" w:cs="Calibri"/>
              </w:rPr>
            </w:pPr>
            <w:r w:rsidRPr="00364BBA">
              <w:rPr>
                <w:rFonts w:ascii="Calibri" w:hAnsi="Calibri" w:cs="Calibri"/>
              </w:rPr>
              <w:t>Concepts in Drawing</w:t>
            </w:r>
          </w:p>
        </w:tc>
        <w:tc>
          <w:tcPr>
            <w:tcW w:w="0" w:type="auto"/>
            <w:vAlign w:val="center"/>
            <w:hideMark/>
          </w:tcPr>
          <w:p w14:paraId="333B86A9" w14:textId="77777777" w:rsidR="00364BBA" w:rsidRPr="00364BBA" w:rsidRDefault="00364BBA" w:rsidP="007E6FA0">
            <w:pPr>
              <w:rPr>
                <w:rFonts w:ascii="Calibri" w:hAnsi="Calibri" w:cs="Calibri"/>
              </w:rPr>
            </w:pPr>
          </w:p>
        </w:tc>
      </w:tr>
      <w:tr w:rsidR="00364BBA" w:rsidRPr="00364BBA" w14:paraId="49931872" w14:textId="77777777" w:rsidTr="007E6FA0">
        <w:tc>
          <w:tcPr>
            <w:tcW w:w="0" w:type="auto"/>
            <w:vAlign w:val="center"/>
            <w:hideMark/>
          </w:tcPr>
          <w:p w14:paraId="45B45C58" w14:textId="77777777" w:rsidR="00364BBA" w:rsidRPr="00364BBA" w:rsidRDefault="009A5D5A" w:rsidP="007E6FA0">
            <w:pPr>
              <w:rPr>
                <w:rFonts w:ascii="Calibri" w:hAnsi="Calibri" w:cs="Calibri"/>
                <w:sz w:val="24"/>
                <w:szCs w:val="24"/>
              </w:rPr>
            </w:pPr>
            <w:hyperlink r:id="rId36" w:history="1">
              <w:r w:rsidR="00364BBA" w:rsidRPr="00364BBA">
                <w:rPr>
                  <w:rStyle w:val="Hyperlink"/>
                  <w:rFonts w:ascii="Calibri" w:hAnsi="Calibri" w:cs="Calibri"/>
                  <w:color w:val="auto"/>
                  <w:u w:val="none"/>
                </w:rPr>
                <w:t>ART 410</w:t>
              </w:r>
            </w:hyperlink>
          </w:p>
        </w:tc>
        <w:tc>
          <w:tcPr>
            <w:tcW w:w="0" w:type="auto"/>
            <w:vAlign w:val="center"/>
            <w:hideMark/>
          </w:tcPr>
          <w:p w14:paraId="33476E3E" w14:textId="77777777" w:rsidR="00364BBA" w:rsidRPr="00364BBA" w:rsidRDefault="00364BBA" w:rsidP="007E6FA0">
            <w:pPr>
              <w:rPr>
                <w:rFonts w:ascii="Calibri" w:hAnsi="Calibri" w:cs="Calibri"/>
              </w:rPr>
            </w:pPr>
            <w:r w:rsidRPr="00364BBA">
              <w:rPr>
                <w:rFonts w:ascii="Calibri" w:hAnsi="Calibri" w:cs="Calibri"/>
              </w:rPr>
              <w:t>Drawing Seminar</w:t>
            </w:r>
          </w:p>
        </w:tc>
        <w:tc>
          <w:tcPr>
            <w:tcW w:w="0" w:type="auto"/>
            <w:vAlign w:val="center"/>
            <w:hideMark/>
          </w:tcPr>
          <w:p w14:paraId="565D04EF" w14:textId="77777777" w:rsidR="00364BBA" w:rsidRPr="00364BBA" w:rsidRDefault="00364BBA" w:rsidP="007E6FA0">
            <w:pPr>
              <w:rPr>
                <w:rFonts w:ascii="Calibri" w:hAnsi="Calibri" w:cs="Calibri"/>
              </w:rPr>
            </w:pPr>
          </w:p>
        </w:tc>
      </w:tr>
      <w:tr w:rsidR="00364BBA" w:rsidRPr="00364BBA" w14:paraId="56E0E9DC" w14:textId="77777777" w:rsidTr="007E6FA0">
        <w:tc>
          <w:tcPr>
            <w:tcW w:w="0" w:type="auto"/>
            <w:vAlign w:val="center"/>
            <w:hideMark/>
          </w:tcPr>
          <w:p w14:paraId="2B1D9C2A" w14:textId="77777777" w:rsidR="00364BBA" w:rsidRPr="00364BBA" w:rsidRDefault="009A5D5A" w:rsidP="007E6FA0">
            <w:pPr>
              <w:rPr>
                <w:rFonts w:ascii="Calibri" w:hAnsi="Calibri" w:cs="Calibri"/>
                <w:sz w:val="24"/>
                <w:szCs w:val="24"/>
              </w:rPr>
            </w:pPr>
            <w:hyperlink r:id="rId37" w:history="1">
              <w:r w:rsidR="00364BBA" w:rsidRPr="00364BBA">
                <w:rPr>
                  <w:rStyle w:val="Hyperlink"/>
                  <w:rFonts w:ascii="Calibri" w:hAnsi="Calibri" w:cs="Calibri"/>
                  <w:color w:val="auto"/>
                  <w:u w:val="none"/>
                </w:rPr>
                <w:t>ART 412</w:t>
              </w:r>
            </w:hyperlink>
          </w:p>
        </w:tc>
        <w:tc>
          <w:tcPr>
            <w:tcW w:w="0" w:type="auto"/>
            <w:vAlign w:val="center"/>
            <w:hideMark/>
          </w:tcPr>
          <w:p w14:paraId="29FCCD6D" w14:textId="77777777" w:rsidR="00364BBA" w:rsidRPr="00364BBA" w:rsidRDefault="00364BBA" w:rsidP="007E6FA0">
            <w:pPr>
              <w:rPr>
                <w:rFonts w:ascii="Calibri" w:hAnsi="Calibri" w:cs="Calibri"/>
              </w:rPr>
            </w:pPr>
            <w:r w:rsidRPr="00364BBA">
              <w:rPr>
                <w:rFonts w:ascii="Calibri" w:hAnsi="Calibri" w:cs="Calibri"/>
              </w:rPr>
              <w:t>Ceramics</w:t>
            </w:r>
          </w:p>
        </w:tc>
        <w:tc>
          <w:tcPr>
            <w:tcW w:w="0" w:type="auto"/>
            <w:vAlign w:val="center"/>
            <w:hideMark/>
          </w:tcPr>
          <w:p w14:paraId="6261A417" w14:textId="77777777" w:rsidR="00364BBA" w:rsidRPr="00364BBA" w:rsidRDefault="00364BBA" w:rsidP="007E6FA0">
            <w:pPr>
              <w:rPr>
                <w:rFonts w:ascii="Calibri" w:hAnsi="Calibri" w:cs="Calibri"/>
              </w:rPr>
            </w:pPr>
          </w:p>
        </w:tc>
      </w:tr>
      <w:tr w:rsidR="00364BBA" w:rsidRPr="00364BBA" w14:paraId="2E6BFC1F" w14:textId="77777777" w:rsidTr="007E6FA0">
        <w:tc>
          <w:tcPr>
            <w:tcW w:w="0" w:type="auto"/>
            <w:vAlign w:val="center"/>
            <w:hideMark/>
          </w:tcPr>
          <w:p w14:paraId="0D787F28" w14:textId="77777777" w:rsidR="00364BBA" w:rsidRPr="00364BBA" w:rsidRDefault="009A5D5A" w:rsidP="007E6FA0">
            <w:pPr>
              <w:rPr>
                <w:rFonts w:ascii="Calibri" w:hAnsi="Calibri" w:cs="Calibri"/>
                <w:sz w:val="24"/>
                <w:szCs w:val="24"/>
              </w:rPr>
            </w:pPr>
            <w:hyperlink r:id="rId38" w:history="1">
              <w:r w:rsidR="00364BBA" w:rsidRPr="00364BBA">
                <w:rPr>
                  <w:rStyle w:val="Hyperlink"/>
                  <w:rFonts w:ascii="Calibri" w:hAnsi="Calibri" w:cs="Calibri"/>
                  <w:color w:val="auto"/>
                  <w:u w:val="none"/>
                </w:rPr>
                <w:t>ART 414</w:t>
              </w:r>
            </w:hyperlink>
          </w:p>
        </w:tc>
        <w:tc>
          <w:tcPr>
            <w:tcW w:w="0" w:type="auto"/>
            <w:vAlign w:val="center"/>
            <w:hideMark/>
          </w:tcPr>
          <w:p w14:paraId="62B2DA07" w14:textId="77777777" w:rsidR="00364BBA" w:rsidRPr="00364BBA" w:rsidRDefault="00364BBA" w:rsidP="007E6FA0">
            <w:pPr>
              <w:rPr>
                <w:rFonts w:ascii="Calibri" w:hAnsi="Calibri" w:cs="Calibri"/>
              </w:rPr>
            </w:pPr>
            <w:r w:rsidRPr="00364BBA">
              <w:rPr>
                <w:rFonts w:ascii="Calibri" w:hAnsi="Calibri" w:cs="Calibri"/>
              </w:rPr>
              <w:t>Graphic Design Portfolio</w:t>
            </w:r>
          </w:p>
        </w:tc>
        <w:tc>
          <w:tcPr>
            <w:tcW w:w="0" w:type="auto"/>
            <w:vAlign w:val="center"/>
            <w:hideMark/>
          </w:tcPr>
          <w:p w14:paraId="026316BD" w14:textId="77777777" w:rsidR="00364BBA" w:rsidRPr="00364BBA" w:rsidRDefault="00364BBA" w:rsidP="007E6FA0">
            <w:pPr>
              <w:rPr>
                <w:rFonts w:ascii="Calibri" w:hAnsi="Calibri" w:cs="Calibri"/>
              </w:rPr>
            </w:pPr>
          </w:p>
        </w:tc>
      </w:tr>
      <w:tr w:rsidR="00364BBA" w:rsidRPr="00364BBA" w14:paraId="53479C18" w14:textId="77777777" w:rsidTr="007E6FA0">
        <w:tc>
          <w:tcPr>
            <w:tcW w:w="0" w:type="auto"/>
            <w:vAlign w:val="center"/>
            <w:hideMark/>
          </w:tcPr>
          <w:p w14:paraId="7FB3F239" w14:textId="77777777" w:rsidR="00364BBA" w:rsidRPr="00364BBA" w:rsidRDefault="009A5D5A" w:rsidP="007E6FA0">
            <w:pPr>
              <w:rPr>
                <w:rFonts w:ascii="Calibri" w:hAnsi="Calibri" w:cs="Calibri"/>
                <w:sz w:val="24"/>
                <w:szCs w:val="24"/>
              </w:rPr>
            </w:pPr>
            <w:hyperlink r:id="rId39" w:history="1">
              <w:r w:rsidR="00364BBA" w:rsidRPr="00364BBA">
                <w:rPr>
                  <w:rStyle w:val="Hyperlink"/>
                  <w:rFonts w:ascii="Calibri" w:hAnsi="Calibri" w:cs="Calibri"/>
                  <w:color w:val="auto"/>
                  <w:u w:val="none"/>
                </w:rPr>
                <w:t>ART 415</w:t>
              </w:r>
            </w:hyperlink>
          </w:p>
        </w:tc>
        <w:tc>
          <w:tcPr>
            <w:tcW w:w="0" w:type="auto"/>
            <w:vAlign w:val="center"/>
            <w:hideMark/>
          </w:tcPr>
          <w:p w14:paraId="3560780F" w14:textId="77777777" w:rsidR="00364BBA" w:rsidRPr="00364BBA" w:rsidRDefault="00364BBA" w:rsidP="007E6FA0">
            <w:pPr>
              <w:rPr>
                <w:rFonts w:ascii="Calibri" w:hAnsi="Calibri" w:cs="Calibri"/>
              </w:rPr>
            </w:pPr>
            <w:r w:rsidRPr="00364BBA">
              <w:rPr>
                <w:rFonts w:ascii="Calibri" w:hAnsi="Calibri" w:cs="Calibri"/>
              </w:rPr>
              <w:t>Graphic Design Internship</w:t>
            </w:r>
          </w:p>
        </w:tc>
        <w:tc>
          <w:tcPr>
            <w:tcW w:w="0" w:type="auto"/>
            <w:vAlign w:val="center"/>
            <w:hideMark/>
          </w:tcPr>
          <w:p w14:paraId="50EA9AF5" w14:textId="77777777" w:rsidR="00364BBA" w:rsidRPr="00364BBA" w:rsidRDefault="00364BBA" w:rsidP="007E6FA0">
            <w:pPr>
              <w:rPr>
                <w:rFonts w:ascii="Calibri" w:hAnsi="Calibri" w:cs="Calibri"/>
              </w:rPr>
            </w:pPr>
          </w:p>
        </w:tc>
      </w:tr>
      <w:tr w:rsidR="00364BBA" w:rsidRPr="00364BBA" w14:paraId="241C4C23" w14:textId="77777777" w:rsidTr="007E6FA0">
        <w:tc>
          <w:tcPr>
            <w:tcW w:w="0" w:type="auto"/>
            <w:vAlign w:val="center"/>
            <w:hideMark/>
          </w:tcPr>
          <w:p w14:paraId="7D3C1E8E" w14:textId="77777777" w:rsidR="00364BBA" w:rsidRPr="00364BBA" w:rsidRDefault="009A5D5A" w:rsidP="007E6FA0">
            <w:pPr>
              <w:rPr>
                <w:rFonts w:ascii="Calibri" w:hAnsi="Calibri" w:cs="Calibri"/>
                <w:sz w:val="24"/>
                <w:szCs w:val="24"/>
              </w:rPr>
            </w:pPr>
            <w:hyperlink r:id="rId40" w:history="1">
              <w:r w:rsidR="00364BBA" w:rsidRPr="00364BBA">
                <w:rPr>
                  <w:rStyle w:val="Hyperlink"/>
                  <w:rFonts w:ascii="Calibri" w:hAnsi="Calibri" w:cs="Calibri"/>
                  <w:color w:val="auto"/>
                  <w:u w:val="none"/>
                </w:rPr>
                <w:t>ART 416</w:t>
              </w:r>
            </w:hyperlink>
          </w:p>
        </w:tc>
        <w:tc>
          <w:tcPr>
            <w:tcW w:w="0" w:type="auto"/>
            <w:vAlign w:val="center"/>
            <w:hideMark/>
          </w:tcPr>
          <w:p w14:paraId="066D25A0" w14:textId="77777777" w:rsidR="00364BBA" w:rsidRPr="00364BBA" w:rsidRDefault="00364BBA" w:rsidP="007E6FA0">
            <w:pPr>
              <w:rPr>
                <w:rFonts w:ascii="Calibri" w:hAnsi="Calibri" w:cs="Calibri"/>
              </w:rPr>
            </w:pPr>
            <w:r w:rsidRPr="00364BBA">
              <w:rPr>
                <w:rFonts w:ascii="Calibri" w:hAnsi="Calibri" w:cs="Calibri"/>
              </w:rPr>
              <w:t>Advanced Painting Seminar</w:t>
            </w:r>
          </w:p>
        </w:tc>
        <w:tc>
          <w:tcPr>
            <w:tcW w:w="0" w:type="auto"/>
            <w:vAlign w:val="center"/>
            <w:hideMark/>
          </w:tcPr>
          <w:p w14:paraId="24491E4E" w14:textId="77777777" w:rsidR="00364BBA" w:rsidRPr="00364BBA" w:rsidRDefault="00364BBA" w:rsidP="007E6FA0">
            <w:pPr>
              <w:rPr>
                <w:rFonts w:ascii="Calibri" w:hAnsi="Calibri" w:cs="Calibri"/>
              </w:rPr>
            </w:pPr>
          </w:p>
        </w:tc>
      </w:tr>
      <w:tr w:rsidR="00364BBA" w:rsidRPr="00364BBA" w14:paraId="6C9955F2" w14:textId="77777777" w:rsidTr="007E6FA0">
        <w:tc>
          <w:tcPr>
            <w:tcW w:w="0" w:type="auto"/>
            <w:vAlign w:val="center"/>
            <w:hideMark/>
          </w:tcPr>
          <w:p w14:paraId="6CA19E39" w14:textId="77777777" w:rsidR="00364BBA" w:rsidRPr="00364BBA" w:rsidRDefault="009A5D5A" w:rsidP="007E6FA0">
            <w:pPr>
              <w:rPr>
                <w:rFonts w:ascii="Calibri" w:hAnsi="Calibri" w:cs="Calibri"/>
                <w:sz w:val="24"/>
                <w:szCs w:val="24"/>
              </w:rPr>
            </w:pPr>
            <w:hyperlink r:id="rId41" w:history="1">
              <w:r w:rsidR="00364BBA" w:rsidRPr="00364BBA">
                <w:rPr>
                  <w:rStyle w:val="Hyperlink"/>
                  <w:rFonts w:ascii="Calibri" w:hAnsi="Calibri" w:cs="Calibri"/>
                  <w:color w:val="auto"/>
                  <w:u w:val="none"/>
                </w:rPr>
                <w:t>ART 418</w:t>
              </w:r>
            </w:hyperlink>
          </w:p>
        </w:tc>
        <w:tc>
          <w:tcPr>
            <w:tcW w:w="0" w:type="auto"/>
            <w:vAlign w:val="center"/>
            <w:hideMark/>
          </w:tcPr>
          <w:p w14:paraId="0F3FE3CD" w14:textId="77777777" w:rsidR="00364BBA" w:rsidRPr="00364BBA" w:rsidRDefault="00364BBA" w:rsidP="007E6FA0">
            <w:pPr>
              <w:rPr>
                <w:rFonts w:ascii="Calibri" w:hAnsi="Calibri" w:cs="Calibri"/>
              </w:rPr>
            </w:pPr>
            <w:r w:rsidRPr="00364BBA">
              <w:rPr>
                <w:rFonts w:ascii="Calibri" w:hAnsi="Calibri" w:cs="Calibri"/>
              </w:rPr>
              <w:t>Advanced Photography</w:t>
            </w:r>
          </w:p>
        </w:tc>
        <w:tc>
          <w:tcPr>
            <w:tcW w:w="0" w:type="auto"/>
            <w:vAlign w:val="center"/>
            <w:hideMark/>
          </w:tcPr>
          <w:p w14:paraId="2112E2F3" w14:textId="77777777" w:rsidR="00364BBA" w:rsidRPr="00364BBA" w:rsidRDefault="00364BBA" w:rsidP="007E6FA0">
            <w:pPr>
              <w:rPr>
                <w:rFonts w:ascii="Calibri" w:hAnsi="Calibri" w:cs="Calibri"/>
              </w:rPr>
            </w:pPr>
          </w:p>
        </w:tc>
      </w:tr>
      <w:tr w:rsidR="00364BBA" w:rsidRPr="00364BBA" w14:paraId="3CF2EDDC" w14:textId="77777777" w:rsidTr="007E6FA0">
        <w:tc>
          <w:tcPr>
            <w:tcW w:w="0" w:type="auto"/>
            <w:vAlign w:val="center"/>
            <w:hideMark/>
          </w:tcPr>
          <w:p w14:paraId="518324AB" w14:textId="77777777" w:rsidR="00364BBA" w:rsidRPr="00364BBA" w:rsidRDefault="009A5D5A" w:rsidP="007E6FA0">
            <w:pPr>
              <w:rPr>
                <w:rFonts w:ascii="Calibri" w:hAnsi="Calibri" w:cs="Calibri"/>
                <w:sz w:val="24"/>
                <w:szCs w:val="24"/>
              </w:rPr>
            </w:pPr>
            <w:hyperlink r:id="rId42" w:history="1">
              <w:r w:rsidR="00364BBA" w:rsidRPr="00364BBA">
                <w:rPr>
                  <w:rStyle w:val="Hyperlink"/>
                  <w:rFonts w:ascii="Calibri" w:hAnsi="Calibri" w:cs="Calibri"/>
                  <w:color w:val="auto"/>
                  <w:u w:val="none"/>
                </w:rPr>
                <w:t>ART 420</w:t>
              </w:r>
            </w:hyperlink>
          </w:p>
        </w:tc>
        <w:tc>
          <w:tcPr>
            <w:tcW w:w="0" w:type="auto"/>
            <w:vAlign w:val="center"/>
            <w:hideMark/>
          </w:tcPr>
          <w:p w14:paraId="2F22826C" w14:textId="77777777" w:rsidR="00364BBA" w:rsidRPr="00364BBA" w:rsidRDefault="00364BBA" w:rsidP="007E6FA0">
            <w:pPr>
              <w:rPr>
                <w:rFonts w:ascii="Calibri" w:hAnsi="Calibri" w:cs="Calibri"/>
              </w:rPr>
            </w:pPr>
            <w:r w:rsidRPr="00364BBA">
              <w:rPr>
                <w:rFonts w:ascii="Calibri" w:hAnsi="Calibri" w:cs="Calibri"/>
              </w:rPr>
              <w:t>Printmaking</w:t>
            </w:r>
          </w:p>
        </w:tc>
        <w:tc>
          <w:tcPr>
            <w:tcW w:w="0" w:type="auto"/>
            <w:vAlign w:val="center"/>
            <w:hideMark/>
          </w:tcPr>
          <w:p w14:paraId="59F23BF4" w14:textId="77777777" w:rsidR="00364BBA" w:rsidRPr="00364BBA" w:rsidRDefault="00364BBA" w:rsidP="007E6FA0">
            <w:pPr>
              <w:rPr>
                <w:rFonts w:ascii="Calibri" w:hAnsi="Calibri" w:cs="Calibri"/>
              </w:rPr>
            </w:pPr>
          </w:p>
        </w:tc>
      </w:tr>
      <w:tr w:rsidR="00364BBA" w:rsidRPr="00364BBA" w14:paraId="17DD2D7C" w14:textId="77777777" w:rsidTr="007E6FA0">
        <w:tc>
          <w:tcPr>
            <w:tcW w:w="0" w:type="auto"/>
            <w:vAlign w:val="center"/>
            <w:hideMark/>
          </w:tcPr>
          <w:p w14:paraId="4E9BF22E" w14:textId="77777777" w:rsidR="00364BBA" w:rsidRPr="00364BBA" w:rsidRDefault="009A5D5A" w:rsidP="007E6FA0">
            <w:pPr>
              <w:rPr>
                <w:rFonts w:ascii="Calibri" w:hAnsi="Calibri" w:cs="Calibri"/>
                <w:sz w:val="24"/>
                <w:szCs w:val="24"/>
              </w:rPr>
            </w:pPr>
            <w:hyperlink r:id="rId43" w:history="1">
              <w:r w:rsidR="00364BBA" w:rsidRPr="00364BBA">
                <w:rPr>
                  <w:rStyle w:val="Hyperlink"/>
                  <w:rFonts w:ascii="Calibri" w:hAnsi="Calibri" w:cs="Calibri"/>
                  <w:color w:val="auto"/>
                  <w:u w:val="none"/>
                </w:rPr>
                <w:t>ART 422</w:t>
              </w:r>
            </w:hyperlink>
          </w:p>
        </w:tc>
        <w:tc>
          <w:tcPr>
            <w:tcW w:w="0" w:type="auto"/>
            <w:vAlign w:val="center"/>
            <w:hideMark/>
          </w:tcPr>
          <w:p w14:paraId="4FA69FB5" w14:textId="77777777" w:rsidR="00364BBA" w:rsidRPr="00364BBA" w:rsidRDefault="00364BBA" w:rsidP="007E6FA0">
            <w:pPr>
              <w:rPr>
                <w:rFonts w:ascii="Calibri" w:hAnsi="Calibri" w:cs="Calibri"/>
              </w:rPr>
            </w:pPr>
            <w:r w:rsidRPr="00364BBA">
              <w:rPr>
                <w:rFonts w:ascii="Calibri" w:hAnsi="Calibri" w:cs="Calibri"/>
              </w:rPr>
              <w:t>Sculpture</w:t>
            </w:r>
          </w:p>
        </w:tc>
        <w:tc>
          <w:tcPr>
            <w:tcW w:w="0" w:type="auto"/>
            <w:vAlign w:val="center"/>
            <w:hideMark/>
          </w:tcPr>
          <w:p w14:paraId="4649CA28" w14:textId="77777777" w:rsidR="00364BBA" w:rsidRPr="00364BBA" w:rsidRDefault="00364BBA" w:rsidP="007E6FA0">
            <w:pPr>
              <w:rPr>
                <w:rFonts w:ascii="Calibri" w:hAnsi="Calibri" w:cs="Calibri"/>
              </w:rPr>
            </w:pPr>
          </w:p>
        </w:tc>
      </w:tr>
      <w:tr w:rsidR="00364BBA" w:rsidRPr="00364BBA" w14:paraId="0DBC7BCB" w14:textId="77777777" w:rsidTr="007E6FA0">
        <w:tc>
          <w:tcPr>
            <w:tcW w:w="0" w:type="auto"/>
            <w:vAlign w:val="center"/>
            <w:hideMark/>
          </w:tcPr>
          <w:p w14:paraId="1B26B66E" w14:textId="77777777" w:rsidR="00364BBA" w:rsidRPr="00364BBA" w:rsidRDefault="009A5D5A" w:rsidP="007E6FA0">
            <w:pPr>
              <w:rPr>
                <w:rFonts w:ascii="Calibri" w:hAnsi="Calibri" w:cs="Calibri"/>
                <w:sz w:val="24"/>
                <w:szCs w:val="24"/>
              </w:rPr>
            </w:pPr>
            <w:hyperlink r:id="rId44" w:history="1">
              <w:r w:rsidR="00364BBA" w:rsidRPr="00364BBA">
                <w:rPr>
                  <w:rStyle w:val="Hyperlink"/>
                  <w:rFonts w:ascii="Calibri" w:hAnsi="Calibri" w:cs="Calibri"/>
                  <w:color w:val="auto"/>
                  <w:u w:val="none"/>
                </w:rPr>
                <w:t>ART 424</w:t>
              </w:r>
            </w:hyperlink>
          </w:p>
        </w:tc>
        <w:tc>
          <w:tcPr>
            <w:tcW w:w="0" w:type="auto"/>
            <w:vAlign w:val="center"/>
            <w:hideMark/>
          </w:tcPr>
          <w:p w14:paraId="37315F45" w14:textId="77777777" w:rsidR="00364BBA" w:rsidRPr="00364BBA" w:rsidRDefault="00364BBA" w:rsidP="007E6FA0">
            <w:pPr>
              <w:rPr>
                <w:rFonts w:ascii="Calibri" w:hAnsi="Calibri" w:cs="Calibri"/>
              </w:rPr>
            </w:pPr>
            <w:r w:rsidRPr="00364BBA">
              <w:rPr>
                <w:rFonts w:ascii="Calibri" w:hAnsi="Calibri" w:cs="Calibri"/>
              </w:rPr>
              <w:t>Advanced Digital Media</w:t>
            </w:r>
          </w:p>
        </w:tc>
        <w:tc>
          <w:tcPr>
            <w:tcW w:w="0" w:type="auto"/>
            <w:vAlign w:val="center"/>
            <w:hideMark/>
          </w:tcPr>
          <w:p w14:paraId="7C20B494" w14:textId="77777777" w:rsidR="00364BBA" w:rsidRPr="00364BBA" w:rsidRDefault="00364BBA" w:rsidP="007E6FA0">
            <w:pPr>
              <w:rPr>
                <w:rFonts w:ascii="Calibri" w:hAnsi="Calibri" w:cs="Calibri"/>
              </w:rPr>
            </w:pPr>
          </w:p>
        </w:tc>
      </w:tr>
      <w:tr w:rsidR="00364BBA" w:rsidRPr="00364BBA" w14:paraId="0A558D26" w14:textId="77777777" w:rsidTr="007E6FA0">
        <w:tc>
          <w:tcPr>
            <w:tcW w:w="0" w:type="auto"/>
            <w:vAlign w:val="center"/>
            <w:hideMark/>
          </w:tcPr>
          <w:p w14:paraId="12E5CF20" w14:textId="77777777" w:rsidR="00364BBA" w:rsidRPr="00364BBA" w:rsidRDefault="009A5D5A" w:rsidP="007E6FA0">
            <w:pPr>
              <w:rPr>
                <w:rFonts w:ascii="Calibri" w:hAnsi="Calibri" w:cs="Calibri"/>
                <w:sz w:val="24"/>
                <w:szCs w:val="24"/>
              </w:rPr>
            </w:pPr>
            <w:hyperlink r:id="rId45" w:history="1">
              <w:r w:rsidR="00364BBA" w:rsidRPr="00364BBA">
                <w:rPr>
                  <w:rStyle w:val="Hyperlink"/>
                  <w:rFonts w:ascii="Calibri" w:hAnsi="Calibri" w:cs="Calibri"/>
                  <w:color w:val="auto"/>
                  <w:u w:val="none"/>
                </w:rPr>
                <w:t>ART 433</w:t>
              </w:r>
            </w:hyperlink>
          </w:p>
        </w:tc>
        <w:tc>
          <w:tcPr>
            <w:tcW w:w="0" w:type="auto"/>
            <w:vAlign w:val="center"/>
            <w:hideMark/>
          </w:tcPr>
          <w:p w14:paraId="1547B0D4" w14:textId="77777777" w:rsidR="00364BBA" w:rsidRPr="00364BBA" w:rsidRDefault="00364BBA" w:rsidP="007E6FA0">
            <w:pPr>
              <w:rPr>
                <w:rFonts w:ascii="Calibri" w:hAnsi="Calibri" w:cs="Calibri"/>
              </w:rPr>
            </w:pPr>
            <w:r w:rsidRPr="00364BBA">
              <w:rPr>
                <w:rFonts w:ascii="Calibri" w:hAnsi="Calibri" w:cs="Calibri"/>
              </w:rPr>
              <w:t>Package Design</w:t>
            </w:r>
          </w:p>
        </w:tc>
        <w:tc>
          <w:tcPr>
            <w:tcW w:w="0" w:type="auto"/>
            <w:vAlign w:val="center"/>
            <w:hideMark/>
          </w:tcPr>
          <w:p w14:paraId="7A578350" w14:textId="77777777" w:rsidR="00364BBA" w:rsidRPr="00364BBA" w:rsidRDefault="00364BBA" w:rsidP="007E6FA0">
            <w:pPr>
              <w:rPr>
                <w:rFonts w:ascii="Calibri" w:hAnsi="Calibri" w:cs="Calibri"/>
              </w:rPr>
            </w:pPr>
          </w:p>
        </w:tc>
      </w:tr>
      <w:tr w:rsidR="00364BBA" w:rsidRPr="00364BBA" w14:paraId="13A9CA29" w14:textId="77777777" w:rsidTr="007E6FA0">
        <w:tc>
          <w:tcPr>
            <w:tcW w:w="0" w:type="auto"/>
            <w:vAlign w:val="center"/>
            <w:hideMark/>
          </w:tcPr>
          <w:p w14:paraId="0F14B2AA" w14:textId="77777777" w:rsidR="00364BBA" w:rsidRPr="00364BBA" w:rsidRDefault="009A5D5A" w:rsidP="007E6FA0">
            <w:pPr>
              <w:rPr>
                <w:rFonts w:ascii="Calibri" w:hAnsi="Calibri" w:cs="Calibri"/>
                <w:sz w:val="24"/>
                <w:szCs w:val="24"/>
              </w:rPr>
            </w:pPr>
            <w:hyperlink r:id="rId46" w:history="1">
              <w:r w:rsidR="00364BBA" w:rsidRPr="00364BBA">
                <w:rPr>
                  <w:rStyle w:val="Hyperlink"/>
                  <w:rFonts w:ascii="Calibri" w:hAnsi="Calibri" w:cs="Calibri"/>
                  <w:color w:val="auto"/>
                  <w:u w:val="none"/>
                </w:rPr>
                <w:t>ART 434</w:t>
              </w:r>
            </w:hyperlink>
          </w:p>
        </w:tc>
        <w:tc>
          <w:tcPr>
            <w:tcW w:w="0" w:type="auto"/>
            <w:vAlign w:val="center"/>
            <w:hideMark/>
          </w:tcPr>
          <w:p w14:paraId="2816DEA7" w14:textId="77777777" w:rsidR="00364BBA" w:rsidRPr="00364BBA" w:rsidRDefault="00364BBA" w:rsidP="007E6FA0">
            <w:pPr>
              <w:rPr>
                <w:rFonts w:ascii="Calibri" w:hAnsi="Calibri" w:cs="Calibri"/>
              </w:rPr>
            </w:pPr>
            <w:r w:rsidRPr="00364BBA">
              <w:rPr>
                <w:rFonts w:ascii="Calibri" w:hAnsi="Calibri" w:cs="Calibri"/>
              </w:rPr>
              <w:t>Illustration</w:t>
            </w:r>
          </w:p>
        </w:tc>
        <w:tc>
          <w:tcPr>
            <w:tcW w:w="0" w:type="auto"/>
            <w:vAlign w:val="center"/>
            <w:hideMark/>
          </w:tcPr>
          <w:p w14:paraId="10687DAB" w14:textId="77777777" w:rsidR="00364BBA" w:rsidRPr="00364BBA" w:rsidRDefault="00364BBA" w:rsidP="007E6FA0">
            <w:pPr>
              <w:rPr>
                <w:rFonts w:ascii="Calibri" w:hAnsi="Calibri" w:cs="Calibri"/>
              </w:rPr>
            </w:pPr>
          </w:p>
        </w:tc>
      </w:tr>
      <w:tr w:rsidR="00364BBA" w:rsidRPr="00364BBA" w14:paraId="6026DC23" w14:textId="77777777" w:rsidTr="007E6FA0">
        <w:tc>
          <w:tcPr>
            <w:tcW w:w="0" w:type="auto"/>
            <w:vAlign w:val="center"/>
            <w:hideMark/>
          </w:tcPr>
          <w:p w14:paraId="73BD53D8" w14:textId="77777777" w:rsidR="00364BBA" w:rsidRPr="00364BBA" w:rsidRDefault="009A5D5A" w:rsidP="007E6FA0">
            <w:pPr>
              <w:rPr>
                <w:rFonts w:ascii="Calibri" w:hAnsi="Calibri" w:cs="Calibri"/>
                <w:sz w:val="24"/>
                <w:szCs w:val="24"/>
              </w:rPr>
            </w:pPr>
            <w:hyperlink r:id="rId47" w:history="1">
              <w:r w:rsidR="00364BBA" w:rsidRPr="00364BBA">
                <w:rPr>
                  <w:rStyle w:val="Hyperlink"/>
                  <w:rFonts w:ascii="Calibri" w:hAnsi="Calibri" w:cs="Calibri"/>
                  <w:color w:val="auto"/>
                  <w:u w:val="none"/>
                </w:rPr>
                <w:t>ART 435</w:t>
              </w:r>
            </w:hyperlink>
          </w:p>
        </w:tc>
        <w:tc>
          <w:tcPr>
            <w:tcW w:w="0" w:type="auto"/>
            <w:vAlign w:val="center"/>
            <w:hideMark/>
          </w:tcPr>
          <w:p w14:paraId="41467437" w14:textId="77777777" w:rsidR="00364BBA" w:rsidRPr="00364BBA" w:rsidRDefault="00364BBA" w:rsidP="007E6FA0">
            <w:pPr>
              <w:rPr>
                <w:rFonts w:ascii="Calibri" w:hAnsi="Calibri" w:cs="Calibri"/>
              </w:rPr>
            </w:pPr>
            <w:r w:rsidRPr="00364BBA">
              <w:rPr>
                <w:rFonts w:ascii="Calibri" w:hAnsi="Calibri" w:cs="Calibri"/>
              </w:rPr>
              <w:t>Web Design</w:t>
            </w:r>
          </w:p>
        </w:tc>
        <w:tc>
          <w:tcPr>
            <w:tcW w:w="0" w:type="auto"/>
            <w:vAlign w:val="center"/>
            <w:hideMark/>
          </w:tcPr>
          <w:p w14:paraId="46E52770" w14:textId="77777777" w:rsidR="00364BBA" w:rsidRPr="00364BBA" w:rsidRDefault="00364BBA" w:rsidP="007E6FA0">
            <w:pPr>
              <w:rPr>
                <w:rFonts w:ascii="Calibri" w:hAnsi="Calibri" w:cs="Calibri"/>
              </w:rPr>
            </w:pPr>
          </w:p>
        </w:tc>
      </w:tr>
      <w:tr w:rsidR="00364BBA" w:rsidRPr="00364BBA" w14:paraId="659777F1" w14:textId="77777777" w:rsidTr="007E6FA0">
        <w:tc>
          <w:tcPr>
            <w:tcW w:w="0" w:type="auto"/>
            <w:vAlign w:val="center"/>
            <w:hideMark/>
          </w:tcPr>
          <w:p w14:paraId="4DD80C7F" w14:textId="77777777" w:rsidR="00364BBA" w:rsidRPr="00364BBA" w:rsidRDefault="009A5D5A" w:rsidP="007E6FA0">
            <w:pPr>
              <w:rPr>
                <w:rFonts w:ascii="Calibri" w:hAnsi="Calibri" w:cs="Calibri"/>
                <w:sz w:val="24"/>
                <w:szCs w:val="24"/>
              </w:rPr>
            </w:pPr>
            <w:hyperlink r:id="rId48" w:history="1">
              <w:r w:rsidR="00364BBA" w:rsidRPr="00364BBA">
                <w:rPr>
                  <w:rStyle w:val="Hyperlink"/>
                  <w:rFonts w:ascii="Calibri" w:hAnsi="Calibri" w:cs="Calibri"/>
                  <w:color w:val="auto"/>
                  <w:u w:val="none"/>
                </w:rPr>
                <w:t>ART 444</w:t>
              </w:r>
            </w:hyperlink>
          </w:p>
        </w:tc>
        <w:tc>
          <w:tcPr>
            <w:tcW w:w="0" w:type="auto"/>
            <w:vAlign w:val="center"/>
            <w:hideMark/>
          </w:tcPr>
          <w:p w14:paraId="74643F8C" w14:textId="77777777" w:rsidR="00364BBA" w:rsidRPr="00364BBA" w:rsidRDefault="00364BBA" w:rsidP="007E6FA0">
            <w:pPr>
              <w:rPr>
                <w:rFonts w:ascii="Calibri" w:hAnsi="Calibri" w:cs="Calibri"/>
              </w:rPr>
            </w:pPr>
            <w:r w:rsidRPr="00364BBA">
              <w:rPr>
                <w:rFonts w:ascii="Calibri" w:hAnsi="Calibri" w:cs="Calibri"/>
              </w:rPr>
              <w:t>Advanced Concepts in Drawing</w:t>
            </w:r>
          </w:p>
        </w:tc>
        <w:tc>
          <w:tcPr>
            <w:tcW w:w="0" w:type="auto"/>
            <w:vAlign w:val="center"/>
            <w:hideMark/>
          </w:tcPr>
          <w:p w14:paraId="44E6CEC7" w14:textId="77777777" w:rsidR="00364BBA" w:rsidRPr="00364BBA" w:rsidRDefault="00364BBA" w:rsidP="007E6FA0">
            <w:pPr>
              <w:rPr>
                <w:rFonts w:ascii="Calibri" w:hAnsi="Calibri" w:cs="Calibri"/>
              </w:rPr>
            </w:pPr>
          </w:p>
        </w:tc>
      </w:tr>
      <w:tr w:rsidR="00364BBA" w:rsidRPr="00364BBA" w14:paraId="4948BAC3" w14:textId="77777777" w:rsidTr="007E6FA0">
        <w:tc>
          <w:tcPr>
            <w:tcW w:w="0" w:type="auto"/>
            <w:gridSpan w:val="2"/>
            <w:vAlign w:val="center"/>
            <w:hideMark/>
          </w:tcPr>
          <w:p w14:paraId="7EE1359C" w14:textId="77777777" w:rsidR="00364BBA" w:rsidRPr="00364BBA" w:rsidRDefault="00364BBA" w:rsidP="007E6FA0">
            <w:pPr>
              <w:rPr>
                <w:rFonts w:ascii="Calibri" w:hAnsi="Calibri" w:cs="Calibri"/>
                <w:sz w:val="24"/>
                <w:szCs w:val="24"/>
              </w:rPr>
            </w:pPr>
            <w:r w:rsidRPr="00364BBA">
              <w:rPr>
                <w:rFonts w:ascii="Calibri" w:hAnsi="Calibri" w:cs="Calibri"/>
              </w:rPr>
              <w:t>Total Hours</w:t>
            </w:r>
          </w:p>
        </w:tc>
        <w:tc>
          <w:tcPr>
            <w:tcW w:w="0" w:type="auto"/>
            <w:vAlign w:val="center"/>
            <w:hideMark/>
          </w:tcPr>
          <w:p w14:paraId="20D29271" w14:textId="77777777" w:rsidR="00364BBA" w:rsidRPr="00364BBA" w:rsidRDefault="00364BBA" w:rsidP="007E6FA0">
            <w:pPr>
              <w:rPr>
                <w:rFonts w:ascii="Calibri" w:hAnsi="Calibri" w:cs="Calibri"/>
              </w:rPr>
            </w:pPr>
            <w:r w:rsidRPr="00364BBA">
              <w:rPr>
                <w:rFonts w:ascii="Calibri" w:hAnsi="Calibri" w:cs="Calibri"/>
              </w:rPr>
              <w:t>12</w:t>
            </w:r>
          </w:p>
        </w:tc>
      </w:tr>
    </w:tbl>
    <w:p w14:paraId="3F1D531E" w14:textId="77777777" w:rsidR="003465BE" w:rsidRDefault="003465BE" w:rsidP="003465BE">
      <w:pPr>
        <w:pStyle w:val="BodyText"/>
        <w:tabs>
          <w:tab w:val="clear" w:pos="600"/>
          <w:tab w:val="clear" w:pos="1530"/>
          <w:tab w:val="clear" w:pos="4200"/>
          <w:tab w:val="num" w:pos="400"/>
        </w:tabs>
        <w:rPr>
          <w:sz w:val="22"/>
          <w:szCs w:val="22"/>
        </w:rPr>
      </w:pPr>
    </w:p>
    <w:p w14:paraId="630A874E" w14:textId="77777777" w:rsidR="003465BE" w:rsidRDefault="003465BE" w:rsidP="003465BE">
      <w:pPr>
        <w:pStyle w:val="BodyText"/>
        <w:tabs>
          <w:tab w:val="clear" w:pos="600"/>
          <w:tab w:val="clear" w:pos="1530"/>
          <w:tab w:val="clear" w:pos="4200"/>
          <w:tab w:val="num" w:pos="400"/>
        </w:tabs>
        <w:rPr>
          <w:sz w:val="22"/>
          <w:szCs w:val="22"/>
        </w:rPr>
      </w:pPr>
    </w:p>
    <w:p w14:paraId="25F59A46" w14:textId="77777777" w:rsidR="00960841" w:rsidRPr="00364BBA" w:rsidRDefault="004B65FA" w:rsidP="004B65FA">
      <w:pPr>
        <w:numPr>
          <w:ilvl w:val="0"/>
          <w:numId w:val="22"/>
        </w:numPr>
        <w:tabs>
          <w:tab w:val="left" w:pos="720"/>
        </w:tabs>
        <w:spacing w:line="10" w:lineRule="atLeast"/>
      </w:pPr>
      <w:r w:rsidRPr="00364BBA">
        <w:t>What is the scope or effect of the pr</w:t>
      </w:r>
      <w:r w:rsidR="00960841" w:rsidRPr="00364BBA">
        <w:t>oposed extension?</w:t>
      </w:r>
    </w:p>
    <w:p w14:paraId="5A2C2839" w14:textId="77777777" w:rsidR="00960841" w:rsidRPr="00364BBA" w:rsidRDefault="00960841" w:rsidP="00960841">
      <w:pPr>
        <w:tabs>
          <w:tab w:val="left" w:pos="720"/>
        </w:tabs>
        <w:spacing w:line="10" w:lineRule="atLeast"/>
        <w:ind w:left="360"/>
      </w:pPr>
    </w:p>
    <w:p w14:paraId="6B1006C5" w14:textId="5C292DFB" w:rsidR="00960841" w:rsidRPr="00364BBA" w:rsidRDefault="004B65FA" w:rsidP="00954565">
      <w:pPr>
        <w:numPr>
          <w:ilvl w:val="1"/>
          <w:numId w:val="22"/>
        </w:numPr>
        <w:tabs>
          <w:tab w:val="left" w:pos="720"/>
        </w:tabs>
        <w:spacing w:line="10" w:lineRule="atLeast"/>
        <w:rPr>
          <w:b/>
        </w:rPr>
      </w:pPr>
      <w:r w:rsidRPr="00364BBA">
        <w:t>How many of the major courses to be offered by th</w:t>
      </w:r>
      <w:r w:rsidR="00960841" w:rsidRPr="00364BBA">
        <w:t xml:space="preserve">e proposed extension </w:t>
      </w:r>
      <w:r w:rsidRPr="00364BBA">
        <w:t xml:space="preserve">are offered in the existing program? </w:t>
      </w:r>
      <w:r w:rsidR="007F63C0" w:rsidRPr="00364BBA">
        <w:t xml:space="preserve"> </w:t>
      </w:r>
      <w:r w:rsidR="007F63C0" w:rsidRPr="00364BBA">
        <w:rPr>
          <w:b/>
        </w:rPr>
        <w:t>All courses in the proposed extension are offered in the existing program.</w:t>
      </w:r>
    </w:p>
    <w:p w14:paraId="60E09B44" w14:textId="77777777" w:rsidR="00960841" w:rsidRPr="00364BBA" w:rsidRDefault="00960841" w:rsidP="00960841">
      <w:pPr>
        <w:tabs>
          <w:tab w:val="left" w:pos="720"/>
        </w:tabs>
        <w:spacing w:line="10" w:lineRule="atLeast"/>
        <w:ind w:left="1080"/>
      </w:pPr>
    </w:p>
    <w:p w14:paraId="23B16888" w14:textId="37B8C0FA" w:rsidR="00960841" w:rsidRPr="00364BBA" w:rsidRDefault="004B65FA" w:rsidP="00954565">
      <w:pPr>
        <w:numPr>
          <w:ilvl w:val="1"/>
          <w:numId w:val="22"/>
        </w:numPr>
        <w:tabs>
          <w:tab w:val="left" w:pos="720"/>
        </w:tabs>
        <w:spacing w:line="10" w:lineRule="atLeast"/>
        <w:rPr>
          <w:b/>
        </w:rPr>
      </w:pPr>
      <w:r w:rsidRPr="00364BBA">
        <w:t xml:space="preserve">How </w:t>
      </w:r>
      <w:r w:rsidR="00960841" w:rsidRPr="00364BBA">
        <w:t xml:space="preserve">will the proposed extension </w:t>
      </w:r>
      <w:r w:rsidRPr="00364BBA">
        <w:t xml:space="preserve">impact other public institutions? </w:t>
      </w:r>
      <w:r w:rsidR="007F63C0" w:rsidRPr="00364BBA">
        <w:rPr>
          <w:b/>
        </w:rPr>
        <w:t>The proposed extension will not impact other institutions.</w:t>
      </w:r>
    </w:p>
    <w:p w14:paraId="6803E14D" w14:textId="77777777" w:rsidR="00960841" w:rsidRPr="00364BBA" w:rsidRDefault="00960841" w:rsidP="00960841">
      <w:pPr>
        <w:pStyle w:val="ListParagraph"/>
      </w:pPr>
    </w:p>
    <w:p w14:paraId="7BC83BDD" w14:textId="21084D9D" w:rsidR="00A025C9" w:rsidRPr="00364BBA" w:rsidRDefault="004B65FA" w:rsidP="00A025C9">
      <w:pPr>
        <w:numPr>
          <w:ilvl w:val="1"/>
          <w:numId w:val="22"/>
        </w:numPr>
        <w:tabs>
          <w:tab w:val="left" w:pos="720"/>
        </w:tabs>
        <w:spacing w:line="10" w:lineRule="atLeast"/>
      </w:pPr>
      <w:r w:rsidRPr="00364BBA">
        <w:t>Will t</w:t>
      </w:r>
      <w:r w:rsidR="00960841" w:rsidRPr="00364BBA">
        <w:t>he proposed extension</w:t>
      </w:r>
      <w:r w:rsidRPr="00364BBA">
        <w:t xml:space="preserve"> move the program listing to a new two-digit CIP category in the Commissio</w:t>
      </w:r>
      <w:r w:rsidR="00960841" w:rsidRPr="00364BBA">
        <w:t>n's academic program inventory?</w:t>
      </w:r>
      <w:r w:rsidR="007F63C0" w:rsidRPr="00364BBA">
        <w:t xml:space="preserve"> </w:t>
      </w:r>
      <w:r w:rsidR="007F63C0" w:rsidRPr="00364BBA">
        <w:rPr>
          <w:b/>
        </w:rPr>
        <w:t>No</w:t>
      </w:r>
    </w:p>
    <w:p w14:paraId="4BAD97FA" w14:textId="77777777" w:rsidR="00A025C9" w:rsidRPr="00364BBA" w:rsidRDefault="00A025C9" w:rsidP="00A025C9">
      <w:pPr>
        <w:tabs>
          <w:tab w:val="left" w:pos="720"/>
        </w:tabs>
        <w:spacing w:line="10" w:lineRule="atLeast"/>
      </w:pPr>
    </w:p>
    <w:p w14:paraId="5DAC340D" w14:textId="77777777" w:rsidR="008867B3" w:rsidRPr="00364BBA" w:rsidRDefault="00A025C9" w:rsidP="008867B3">
      <w:pPr>
        <w:numPr>
          <w:ilvl w:val="0"/>
          <w:numId w:val="22"/>
        </w:numPr>
        <w:tabs>
          <w:tab w:val="left" w:pos="720"/>
        </w:tabs>
        <w:spacing w:line="10" w:lineRule="atLeast"/>
      </w:pPr>
      <w:r w:rsidRPr="00364BBA">
        <w:t>What is t</w:t>
      </w:r>
      <w:r w:rsidR="004B65FA" w:rsidRPr="00364BBA">
        <w:t xml:space="preserve">he impact of the proposed change </w:t>
      </w:r>
      <w:r w:rsidR="008867B3" w:rsidRPr="00364BBA">
        <w:t>on the existing program or unit?</w:t>
      </w:r>
    </w:p>
    <w:p w14:paraId="4D071628" w14:textId="4DE2D9FB" w:rsidR="00364BBA" w:rsidRPr="00364BBA" w:rsidRDefault="004B65FA" w:rsidP="00364BBA">
      <w:pPr>
        <w:pStyle w:val="NormalWeb"/>
        <w:numPr>
          <w:ilvl w:val="1"/>
          <w:numId w:val="22"/>
        </w:numPr>
        <w:shd w:val="clear" w:color="auto" w:fill="FFFFFF"/>
        <w:rPr>
          <w:rFonts w:ascii="Arial" w:eastAsiaTheme="minorEastAsia" w:hAnsi="Arial" w:cs="Arial"/>
          <w:b/>
          <w:bCs/>
          <w:color w:val="333333"/>
          <w:sz w:val="22"/>
          <w:szCs w:val="22"/>
        </w:rPr>
      </w:pPr>
      <w:r w:rsidRPr="00364BBA">
        <w:rPr>
          <w:rFonts w:ascii="Arial" w:hAnsi="Arial" w:cs="Arial"/>
          <w:sz w:val="22"/>
          <w:szCs w:val="22"/>
        </w:rPr>
        <w:t xml:space="preserve">What will be the budgetary impact of the </w:t>
      </w:r>
      <w:r w:rsidR="008867B3" w:rsidRPr="00364BBA">
        <w:rPr>
          <w:rFonts w:ascii="Arial" w:hAnsi="Arial" w:cs="Arial"/>
          <w:sz w:val="22"/>
          <w:szCs w:val="22"/>
        </w:rPr>
        <w:t>proposed extension?</w:t>
      </w:r>
      <w:r w:rsidR="007F63C0" w:rsidRPr="00364BBA">
        <w:rPr>
          <w:rFonts w:ascii="Arial" w:hAnsi="Arial" w:cs="Arial"/>
          <w:sz w:val="22"/>
          <w:szCs w:val="22"/>
        </w:rPr>
        <w:t xml:space="preserve"> </w:t>
      </w:r>
      <w:r w:rsidR="00364BBA" w:rsidRPr="00364BBA">
        <w:rPr>
          <w:rFonts w:ascii="Arial" w:hAnsi="Arial" w:cs="Arial"/>
          <w:b/>
          <w:bCs/>
          <w:color w:val="333333"/>
          <w:sz w:val="22"/>
          <w:szCs w:val="22"/>
        </w:rPr>
        <w:t>The proposed new secondary concentration will give students the opportunity to gain significant experience in this increasingly popular area of study. There will be no budgetary impact since all courses are currently offered in the department. </w:t>
      </w:r>
    </w:p>
    <w:p w14:paraId="67732BFF" w14:textId="23E9D28D" w:rsidR="004B65FA" w:rsidRPr="00364BBA" w:rsidRDefault="004B65FA" w:rsidP="00954565">
      <w:pPr>
        <w:numPr>
          <w:ilvl w:val="1"/>
          <w:numId w:val="22"/>
        </w:numPr>
        <w:tabs>
          <w:tab w:val="left" w:pos="720"/>
        </w:tabs>
        <w:spacing w:line="10" w:lineRule="atLeast"/>
        <w:rPr>
          <w:b/>
        </w:rPr>
      </w:pPr>
      <w:r w:rsidRPr="00364BBA">
        <w:t xml:space="preserve">What changes in faculty and staff will be required to implement the </w:t>
      </w:r>
      <w:r w:rsidR="008867B3" w:rsidRPr="00364BBA">
        <w:t>proposed extension/alteration?</w:t>
      </w:r>
      <w:r w:rsidR="007F63C0" w:rsidRPr="00364BBA">
        <w:t xml:space="preserve"> </w:t>
      </w:r>
      <w:r w:rsidR="007F63C0" w:rsidRPr="00364BBA">
        <w:rPr>
          <w:b/>
        </w:rPr>
        <w:t>No changes in faculty and staff are required to implement the proposed extension.</w:t>
      </w:r>
    </w:p>
    <w:p w14:paraId="68FDAD0C" w14:textId="77777777" w:rsidR="0050796F" w:rsidRPr="00364BBA" w:rsidRDefault="0050796F" w:rsidP="00A025C9">
      <w:pPr>
        <w:tabs>
          <w:tab w:val="left" w:pos="720"/>
        </w:tabs>
        <w:spacing w:line="10" w:lineRule="atLeast"/>
      </w:pPr>
    </w:p>
    <w:p w14:paraId="66E490A8" w14:textId="77777777" w:rsidR="0050796F" w:rsidRPr="00364BBA" w:rsidRDefault="0050796F" w:rsidP="00A025C9">
      <w:pPr>
        <w:tabs>
          <w:tab w:val="left" w:pos="720"/>
        </w:tabs>
        <w:spacing w:line="10" w:lineRule="atLeast"/>
      </w:pPr>
    </w:p>
    <w:p w14:paraId="698E5B10" w14:textId="086E17C6" w:rsidR="00A025C9" w:rsidRPr="00364BBA" w:rsidRDefault="008867B3" w:rsidP="00954565">
      <w:pPr>
        <w:numPr>
          <w:ilvl w:val="0"/>
          <w:numId w:val="22"/>
        </w:numPr>
        <w:tabs>
          <w:tab w:val="left" w:pos="720"/>
        </w:tabs>
        <w:spacing w:line="10" w:lineRule="atLeast"/>
        <w:rPr>
          <w:b/>
        </w:rPr>
      </w:pPr>
      <w:r w:rsidRPr="00364BBA">
        <w:t>If the extension will require additional resources, please provide a list of sources of funds available for the extension.</w:t>
      </w:r>
      <w:r w:rsidR="007F63C0" w:rsidRPr="00364BBA">
        <w:t xml:space="preserve"> </w:t>
      </w:r>
      <w:r w:rsidR="007F63C0" w:rsidRPr="00364BBA">
        <w:rPr>
          <w:b/>
        </w:rPr>
        <w:t>No additional resources will be needed to implement this extension.</w:t>
      </w:r>
    </w:p>
    <w:p w14:paraId="15487372" w14:textId="77777777" w:rsidR="00A025C9" w:rsidRDefault="00A025C9" w:rsidP="003465BE">
      <w:pPr>
        <w:pStyle w:val="BodyText"/>
        <w:tabs>
          <w:tab w:val="clear" w:pos="600"/>
          <w:tab w:val="clear" w:pos="1530"/>
          <w:tab w:val="clear" w:pos="4200"/>
        </w:tabs>
        <w:rPr>
          <w:sz w:val="22"/>
          <w:szCs w:val="22"/>
        </w:rPr>
      </w:pPr>
    </w:p>
    <w:p w14:paraId="17818ED8" w14:textId="77777777" w:rsidR="00415EA4" w:rsidRDefault="00415EA4" w:rsidP="00415EA4">
      <w:pPr>
        <w:pStyle w:val="BodyText"/>
        <w:tabs>
          <w:tab w:val="clear" w:pos="600"/>
          <w:tab w:val="clear" w:pos="1530"/>
          <w:tab w:val="clear" w:pos="4200"/>
          <w:tab w:val="num" w:pos="400"/>
        </w:tabs>
        <w:ind w:left="360"/>
        <w:rPr>
          <w:sz w:val="22"/>
          <w:szCs w:val="22"/>
        </w:rPr>
      </w:pPr>
    </w:p>
    <w:p w14:paraId="6051B14F" w14:textId="77777777" w:rsidR="004B65FA" w:rsidRDefault="00037276" w:rsidP="003465BE">
      <w:pPr>
        <w:pStyle w:val="BodyText"/>
        <w:numPr>
          <w:ilvl w:val="0"/>
          <w:numId w:val="22"/>
        </w:numPr>
        <w:tabs>
          <w:tab w:val="clear" w:pos="600"/>
          <w:tab w:val="clear" w:pos="1530"/>
          <w:tab w:val="clear" w:pos="4200"/>
        </w:tabs>
        <w:rPr>
          <w:sz w:val="22"/>
          <w:szCs w:val="22"/>
        </w:rPr>
      </w:pPr>
      <w:r w:rsidRPr="003465BE">
        <w:rPr>
          <w:sz w:val="22"/>
          <w:szCs w:val="22"/>
        </w:rPr>
        <w:t>Please state th</w:t>
      </w:r>
      <w:r w:rsidR="000752B2" w:rsidRPr="003465BE">
        <w:rPr>
          <w:sz w:val="22"/>
          <w:szCs w:val="22"/>
        </w:rPr>
        <w:t xml:space="preserve">e rationale for the </w:t>
      </w:r>
      <w:r w:rsidR="004B65FA">
        <w:rPr>
          <w:sz w:val="22"/>
          <w:szCs w:val="22"/>
        </w:rPr>
        <w:t>extension/alteration.</w:t>
      </w:r>
    </w:p>
    <w:p w14:paraId="390C106C" w14:textId="77777777" w:rsidR="00A025C9" w:rsidRDefault="00A025C9" w:rsidP="00A025C9">
      <w:pPr>
        <w:pStyle w:val="BodyText"/>
        <w:tabs>
          <w:tab w:val="clear" w:pos="600"/>
          <w:tab w:val="clear" w:pos="1530"/>
          <w:tab w:val="clear" w:pos="4200"/>
        </w:tabs>
        <w:rPr>
          <w:sz w:val="22"/>
          <w:szCs w:val="22"/>
        </w:rPr>
      </w:pPr>
    </w:p>
    <w:p w14:paraId="4C76B4E5" w14:textId="46AC9761" w:rsidR="00364BBA" w:rsidRPr="00364BBA" w:rsidRDefault="00364BBA" w:rsidP="00364BBA">
      <w:pPr>
        <w:pStyle w:val="NormalWeb"/>
        <w:shd w:val="clear" w:color="auto" w:fill="FFFFFF"/>
        <w:rPr>
          <w:rFonts w:ascii="Arial" w:eastAsiaTheme="minorEastAsia" w:hAnsi="Arial" w:cs="Arial"/>
          <w:b/>
          <w:bCs/>
          <w:color w:val="333333"/>
          <w:sz w:val="22"/>
          <w:szCs w:val="22"/>
        </w:rPr>
      </w:pPr>
      <w:r w:rsidRPr="00364BBA">
        <w:rPr>
          <w:rFonts w:ascii="Arial" w:hAnsi="Arial" w:cs="Arial"/>
          <w:b/>
          <w:bCs/>
          <w:color w:val="333333"/>
          <w:sz w:val="22"/>
          <w:szCs w:val="22"/>
        </w:rPr>
        <w:t xml:space="preserve">Because the </w:t>
      </w:r>
      <w:r>
        <w:rPr>
          <w:rFonts w:ascii="Arial" w:hAnsi="Arial" w:cs="Arial"/>
          <w:b/>
          <w:bCs/>
          <w:color w:val="333333"/>
          <w:sz w:val="22"/>
          <w:szCs w:val="22"/>
        </w:rPr>
        <w:t>Studio Art (BFA) is</w:t>
      </w:r>
      <w:r w:rsidRPr="00364BBA">
        <w:rPr>
          <w:rFonts w:ascii="Arial" w:hAnsi="Arial" w:cs="Arial"/>
          <w:b/>
          <w:bCs/>
          <w:color w:val="333333"/>
          <w:sz w:val="22"/>
          <w:szCs w:val="22"/>
        </w:rPr>
        <w:t xml:space="preserve"> a professional degree program, students do not pursue a minor outside of the department. Instead, students choose a primary and a secondary concentration within the BFA program, which </w:t>
      </w:r>
      <w:proofErr w:type="gramStart"/>
      <w:r w:rsidRPr="00364BBA">
        <w:rPr>
          <w:rFonts w:ascii="Arial" w:hAnsi="Arial" w:cs="Arial"/>
          <w:b/>
          <w:bCs/>
          <w:color w:val="333333"/>
          <w:sz w:val="22"/>
          <w:szCs w:val="22"/>
        </w:rPr>
        <w:t>can be seen as</w:t>
      </w:r>
      <w:proofErr w:type="gramEnd"/>
      <w:r w:rsidRPr="00364BBA">
        <w:rPr>
          <w:rFonts w:ascii="Arial" w:hAnsi="Arial" w:cs="Arial"/>
          <w:b/>
          <w:bCs/>
          <w:color w:val="333333"/>
          <w:sz w:val="22"/>
          <w:szCs w:val="22"/>
        </w:rPr>
        <w:t xml:space="preserve"> a very rough equivalent of a major and minor in a traditional BA degree. The primary concentration requires 27 credit hours and the secondary concentration requires 12 hours within a program that </w:t>
      </w:r>
      <w:r w:rsidRPr="00364BBA">
        <w:rPr>
          <w:rFonts w:ascii="Arial" w:hAnsi="Arial" w:cs="Arial"/>
          <w:b/>
          <w:bCs/>
          <w:color w:val="333333"/>
          <w:sz w:val="22"/>
          <w:szCs w:val="22"/>
        </w:rPr>
        <w:lastRenderedPageBreak/>
        <w:t xml:space="preserve">requires 75 hours overall. Current concentrations </w:t>
      </w:r>
      <w:proofErr w:type="gramStart"/>
      <w:r w:rsidRPr="00364BBA">
        <w:rPr>
          <w:rFonts w:ascii="Arial" w:hAnsi="Arial" w:cs="Arial"/>
          <w:b/>
          <w:bCs/>
          <w:color w:val="333333"/>
          <w:sz w:val="22"/>
          <w:szCs w:val="22"/>
        </w:rPr>
        <w:t>are:</w:t>
      </w:r>
      <w:proofErr w:type="gramEnd"/>
      <w:r w:rsidRPr="00364BBA">
        <w:rPr>
          <w:rFonts w:ascii="Arial" w:hAnsi="Arial" w:cs="Arial"/>
          <w:b/>
          <w:bCs/>
          <w:color w:val="333333"/>
          <w:sz w:val="22"/>
          <w:szCs w:val="22"/>
        </w:rPr>
        <w:t xml:space="preserve"> ceramics, digital media, drawing, painting, photography, printmaking, and sculpture. This new secondary concentration is comprised of courses that are already being offered to fulfill other areas of concentration within the BFA.</w:t>
      </w:r>
    </w:p>
    <w:p w14:paraId="0106A54A" w14:textId="77777777" w:rsidR="00364BBA" w:rsidRPr="00364BBA" w:rsidRDefault="00364BBA" w:rsidP="00364BBA">
      <w:pPr>
        <w:pStyle w:val="NormalWeb"/>
        <w:shd w:val="clear" w:color="auto" w:fill="FFFFFF"/>
        <w:rPr>
          <w:rFonts w:ascii="Arial" w:hAnsi="Arial" w:cs="Arial"/>
          <w:b/>
          <w:bCs/>
          <w:color w:val="333333"/>
          <w:sz w:val="22"/>
          <w:szCs w:val="22"/>
        </w:rPr>
      </w:pPr>
      <w:r w:rsidRPr="00364BBA">
        <w:rPr>
          <w:rFonts w:ascii="Arial" w:hAnsi="Arial" w:cs="Arial"/>
          <w:b/>
          <w:bCs/>
          <w:color w:val="333333"/>
          <w:sz w:val="22"/>
          <w:szCs w:val="22"/>
        </w:rPr>
        <w:t>Under the Intermedia (INTR) secondary concentration, students will have more flexibility with their degree. The addition of this secondary concentration also follows the trend of the larger artistic world and job market toward more interdisciplinary artistic practices, which would give the students that graduate from our program with this INTR concentration an edge in the changing job market.</w:t>
      </w:r>
    </w:p>
    <w:p w14:paraId="0159F266" w14:textId="77777777" w:rsidR="00A025C9" w:rsidRPr="00364BBA" w:rsidRDefault="00A025C9" w:rsidP="00A025C9">
      <w:pPr>
        <w:pStyle w:val="BodyText"/>
        <w:tabs>
          <w:tab w:val="clear" w:pos="600"/>
          <w:tab w:val="clear" w:pos="1530"/>
          <w:tab w:val="clear" w:pos="4200"/>
        </w:tabs>
        <w:rPr>
          <w:rFonts w:cs="Arial"/>
          <w:b/>
          <w:bCs/>
          <w:szCs w:val="24"/>
        </w:rPr>
      </w:pPr>
    </w:p>
    <w:p w14:paraId="72B4D359" w14:textId="77777777" w:rsidR="00A025C9" w:rsidRDefault="00A025C9" w:rsidP="00A025C9">
      <w:pPr>
        <w:pStyle w:val="BodyText"/>
        <w:tabs>
          <w:tab w:val="clear" w:pos="600"/>
          <w:tab w:val="clear" w:pos="1530"/>
          <w:tab w:val="clear" w:pos="4200"/>
        </w:tabs>
        <w:rPr>
          <w:sz w:val="22"/>
          <w:szCs w:val="22"/>
        </w:rPr>
      </w:pPr>
    </w:p>
    <w:p w14:paraId="1E1CE230" w14:textId="77777777" w:rsidR="00A025C9" w:rsidRDefault="00A025C9" w:rsidP="00A025C9">
      <w:pPr>
        <w:pStyle w:val="BodyText"/>
        <w:tabs>
          <w:tab w:val="clear" w:pos="600"/>
          <w:tab w:val="clear" w:pos="1530"/>
          <w:tab w:val="clear" w:pos="4200"/>
        </w:tabs>
        <w:rPr>
          <w:sz w:val="22"/>
          <w:szCs w:val="22"/>
        </w:rPr>
      </w:pPr>
    </w:p>
    <w:p w14:paraId="551E1D2F" w14:textId="77777777" w:rsidR="00A025C9" w:rsidRDefault="00A025C9" w:rsidP="00A025C9">
      <w:pPr>
        <w:pStyle w:val="BodyText"/>
        <w:tabs>
          <w:tab w:val="clear" w:pos="600"/>
          <w:tab w:val="clear" w:pos="1530"/>
          <w:tab w:val="clear" w:pos="4200"/>
        </w:tabs>
        <w:rPr>
          <w:sz w:val="22"/>
          <w:szCs w:val="22"/>
        </w:rPr>
      </w:pPr>
    </w:p>
    <w:p w14:paraId="3636982A" w14:textId="77777777" w:rsidR="00A025C9" w:rsidRDefault="00A025C9" w:rsidP="00A025C9">
      <w:pPr>
        <w:pStyle w:val="BodyText"/>
        <w:tabs>
          <w:tab w:val="clear" w:pos="600"/>
          <w:tab w:val="clear" w:pos="1530"/>
          <w:tab w:val="clear" w:pos="4200"/>
        </w:tabs>
        <w:rPr>
          <w:sz w:val="22"/>
          <w:szCs w:val="22"/>
        </w:rPr>
      </w:pPr>
    </w:p>
    <w:p w14:paraId="677852AE" w14:textId="77777777" w:rsidR="00037276" w:rsidRPr="009D57C0" w:rsidRDefault="00037276" w:rsidP="00037276">
      <w:pPr>
        <w:pStyle w:val="BodyText"/>
        <w:tabs>
          <w:tab w:val="clear" w:pos="600"/>
          <w:tab w:val="clear" w:pos="1530"/>
          <w:tab w:val="clear" w:pos="4200"/>
        </w:tabs>
        <w:rPr>
          <w:sz w:val="22"/>
          <w:szCs w:val="22"/>
        </w:rPr>
      </w:pPr>
    </w:p>
    <w:p w14:paraId="0E08CBBC" w14:textId="77777777" w:rsidR="000752B2" w:rsidRPr="009D57C0" w:rsidRDefault="000752B2" w:rsidP="00037276">
      <w:pPr>
        <w:pStyle w:val="BodyText"/>
        <w:tabs>
          <w:tab w:val="clear" w:pos="600"/>
          <w:tab w:val="clear" w:pos="1530"/>
          <w:tab w:val="clear" w:pos="4200"/>
        </w:tabs>
        <w:rPr>
          <w:sz w:val="22"/>
          <w:szCs w:val="22"/>
        </w:rPr>
      </w:pPr>
    </w:p>
    <w:p w14:paraId="027C9BB4" w14:textId="77777777" w:rsidR="000752B2" w:rsidRPr="009D57C0" w:rsidRDefault="000752B2" w:rsidP="00037276">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016E08E8" w14:textId="77777777" w:rsidR="00C075F2" w:rsidRDefault="00C075F2" w:rsidP="00C075F2">
      <w:pPr>
        <w:pStyle w:val="BodyText"/>
        <w:tabs>
          <w:tab w:val="clear" w:pos="600"/>
          <w:tab w:val="clear" w:pos="1530"/>
          <w:tab w:val="clear" w:pos="4200"/>
        </w:tabs>
        <w:rPr>
          <w:sz w:val="22"/>
          <w:szCs w:val="22"/>
        </w:rPr>
      </w:pPr>
      <w:r>
        <w:rPr>
          <w:sz w:val="22"/>
          <w:szCs w:val="22"/>
        </w:rPr>
        <w:t xml:space="preserve">Signature of Institution’s </w:t>
      </w:r>
      <w:r w:rsidR="008867B3">
        <w:rPr>
          <w:sz w:val="22"/>
          <w:szCs w:val="22"/>
        </w:rPr>
        <w:t xml:space="preserve">Authorized </w:t>
      </w:r>
      <w:r>
        <w:rPr>
          <w:sz w:val="22"/>
          <w:szCs w:val="22"/>
        </w:rPr>
        <w:t>Representative</w:t>
      </w:r>
      <w:r>
        <w:rPr>
          <w:sz w:val="22"/>
          <w:szCs w:val="22"/>
        </w:rPr>
        <w:tab/>
      </w:r>
      <w:r>
        <w:rPr>
          <w:sz w:val="22"/>
          <w:szCs w:val="22"/>
        </w:rPr>
        <w:tab/>
      </w:r>
      <w:r>
        <w:rPr>
          <w:sz w:val="22"/>
          <w:szCs w:val="22"/>
        </w:rPr>
        <w:tab/>
      </w:r>
      <w:r>
        <w:rPr>
          <w:sz w:val="22"/>
          <w:szCs w:val="22"/>
        </w:rPr>
        <w:tab/>
      </w:r>
      <w:r w:rsidRPr="009D57C0">
        <w:rPr>
          <w:sz w:val="22"/>
          <w:szCs w:val="22"/>
        </w:rPr>
        <w:t>Date</w:t>
      </w:r>
    </w:p>
    <w:p w14:paraId="20377621" w14:textId="77777777" w:rsidR="00FE6824" w:rsidRDefault="00FE6824" w:rsidP="00C075F2">
      <w:pPr>
        <w:pStyle w:val="BodyText"/>
        <w:tabs>
          <w:tab w:val="clear" w:pos="600"/>
          <w:tab w:val="clear" w:pos="1530"/>
          <w:tab w:val="clear" w:pos="4200"/>
        </w:tabs>
        <w:rPr>
          <w:sz w:val="22"/>
          <w:szCs w:val="22"/>
        </w:rPr>
      </w:pPr>
    </w:p>
    <w:p w14:paraId="3CC983D8" w14:textId="19D3C1E6" w:rsidR="00773725" w:rsidRDefault="00773725" w:rsidP="00C075F2">
      <w:pPr>
        <w:pStyle w:val="BodyText"/>
        <w:tabs>
          <w:tab w:val="clear" w:pos="600"/>
          <w:tab w:val="clear" w:pos="1530"/>
          <w:tab w:val="clear" w:pos="4200"/>
        </w:tabs>
        <w:rPr>
          <w:sz w:val="22"/>
          <w:szCs w:val="22"/>
        </w:rPr>
      </w:pPr>
      <w:r>
        <w:rPr>
          <w:sz w:val="22"/>
          <w:szCs w:val="22"/>
        </w:rPr>
        <w:t>Provost</w:t>
      </w:r>
    </w:p>
    <w:p w14:paraId="0B63591F" w14:textId="77777777" w:rsidR="00C075F2" w:rsidRPr="009D57C0" w:rsidRDefault="00C075F2" w:rsidP="00C075F2">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14:paraId="7D5EC2A4" w14:textId="77777777" w:rsidR="00C075F2" w:rsidRPr="009D57C0" w:rsidRDefault="00C075F2" w:rsidP="00037276">
      <w:pPr>
        <w:pStyle w:val="BodyText"/>
        <w:tabs>
          <w:tab w:val="clear" w:pos="600"/>
          <w:tab w:val="clear" w:pos="1530"/>
          <w:tab w:val="clear" w:pos="4200"/>
        </w:tabs>
        <w:rPr>
          <w:sz w:val="22"/>
          <w:szCs w:val="22"/>
        </w:rPr>
      </w:pPr>
      <w:r>
        <w:rPr>
          <w:sz w:val="22"/>
          <w:szCs w:val="22"/>
        </w:rPr>
        <w:t>Title</w:t>
      </w:r>
    </w:p>
    <w:p w14:paraId="375DF940" w14:textId="77777777" w:rsidR="00C075F2" w:rsidRDefault="00C075F2" w:rsidP="00037276">
      <w:pPr>
        <w:pStyle w:val="BodyText"/>
        <w:tabs>
          <w:tab w:val="clear" w:pos="600"/>
          <w:tab w:val="clear" w:pos="1530"/>
          <w:tab w:val="clear" w:pos="4200"/>
        </w:tabs>
        <w:rPr>
          <w:sz w:val="22"/>
          <w:szCs w:val="22"/>
        </w:rPr>
      </w:pPr>
    </w:p>
    <w:p w14:paraId="2B2FE6D7" w14:textId="77777777" w:rsidR="00C075F2" w:rsidRDefault="00E2024B" w:rsidP="00037276">
      <w:pPr>
        <w:pStyle w:val="BodyText"/>
        <w:tabs>
          <w:tab w:val="clear" w:pos="600"/>
          <w:tab w:val="clear" w:pos="1530"/>
          <w:tab w:val="clear" w:pos="4200"/>
        </w:tabs>
        <w:rPr>
          <w:sz w:val="22"/>
          <w:szCs w:val="22"/>
        </w:rPr>
      </w:pPr>
      <w:r>
        <w:rPr>
          <w:sz w:val="22"/>
          <w:szCs w:val="22"/>
        </w:rPr>
        <w:t>The University of Alabama</w:t>
      </w:r>
    </w:p>
    <w:p w14:paraId="67B790BB" w14:textId="77777777" w:rsidR="000752B2" w:rsidRPr="009D57C0" w:rsidRDefault="000752B2" w:rsidP="00037276">
      <w:pPr>
        <w:pStyle w:val="BodyText"/>
        <w:tabs>
          <w:tab w:val="clear" w:pos="600"/>
          <w:tab w:val="clear" w:pos="1530"/>
          <w:tab w:val="clear" w:pos="4200"/>
        </w:tabs>
        <w:rPr>
          <w:sz w:val="22"/>
          <w:szCs w:val="22"/>
        </w:rPr>
      </w:pPr>
      <w:r w:rsidRPr="009D57C0">
        <w:rPr>
          <w:sz w:val="22"/>
          <w:szCs w:val="22"/>
        </w:rPr>
        <w:t>_</w:t>
      </w:r>
      <w:r w:rsidR="00C075F2">
        <w:rPr>
          <w:sz w:val="22"/>
          <w:szCs w:val="22"/>
        </w:rPr>
        <w:t>_</w:t>
      </w:r>
      <w:r w:rsidRPr="009D57C0">
        <w:rPr>
          <w:sz w:val="22"/>
          <w:szCs w:val="22"/>
        </w:rPr>
        <w:t>____________________________________________________________________</w:t>
      </w:r>
    </w:p>
    <w:p w14:paraId="083852D8" w14:textId="77777777" w:rsidR="00C839CE" w:rsidRPr="00E2024B" w:rsidRDefault="000752B2" w:rsidP="00E2024B">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p>
    <w:sectPr w:rsidR="00C839CE" w:rsidRPr="00E2024B" w:rsidSect="00A62B15">
      <w:footerReference w:type="default" r:id="rId49"/>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516A" w14:textId="77777777" w:rsidR="003F796D" w:rsidRDefault="003F796D" w:rsidP="00F84D4A">
      <w:r>
        <w:separator/>
      </w:r>
    </w:p>
  </w:endnote>
  <w:endnote w:type="continuationSeparator" w:id="0">
    <w:p w14:paraId="359609E7" w14:textId="77777777" w:rsidR="003F796D" w:rsidRDefault="003F796D"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6C5F" w14:textId="70D684DE" w:rsidR="00823C91" w:rsidRDefault="00823C91">
    <w:pPr>
      <w:pStyle w:val="Footer"/>
    </w:pPr>
    <w:r>
      <w:rPr>
        <w:sz w:val="18"/>
        <w:szCs w:val="18"/>
      </w:rPr>
      <w:t>Intermedia Secondary Concentration</w:t>
    </w:r>
    <w:r>
      <w:t xml:space="preserve"> </w:t>
    </w:r>
    <w:r>
      <w:tab/>
    </w:r>
    <w:r>
      <w:tab/>
    </w:r>
    <w:sdt>
      <w:sdtPr>
        <w:id w:val="15150353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A5DE28" w14:textId="18EF76EE" w:rsidR="003F796D" w:rsidRPr="0092615E" w:rsidRDefault="003F796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D413" w14:textId="77777777" w:rsidR="003F796D" w:rsidRDefault="003F796D" w:rsidP="00F84D4A">
      <w:r>
        <w:separator/>
      </w:r>
    </w:p>
  </w:footnote>
  <w:footnote w:type="continuationSeparator" w:id="0">
    <w:p w14:paraId="144D7971" w14:textId="77777777" w:rsidR="003F796D" w:rsidRDefault="003F796D" w:rsidP="00F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D7F"/>
    <w:multiLevelType w:val="hybridMultilevel"/>
    <w:tmpl w:val="053C19E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528D"/>
    <w:multiLevelType w:val="hybridMultilevel"/>
    <w:tmpl w:val="728AB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719"/>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9464F67"/>
    <w:multiLevelType w:val="hybridMultilevel"/>
    <w:tmpl w:val="EA86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209EA"/>
    <w:multiLevelType w:val="hybridMultilevel"/>
    <w:tmpl w:val="FB127EF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6448D"/>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5F67516"/>
    <w:multiLevelType w:val="hybridMultilevel"/>
    <w:tmpl w:val="AEA0BA14"/>
    <w:lvl w:ilvl="0" w:tplc="AFF4BE6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6E7517"/>
    <w:multiLevelType w:val="singleLevel"/>
    <w:tmpl w:val="6274540A"/>
    <w:lvl w:ilvl="0">
      <w:start w:val="2"/>
      <w:numFmt w:val="decimal"/>
      <w:lvlText w:val="%1."/>
      <w:lvlJc w:val="left"/>
      <w:pPr>
        <w:tabs>
          <w:tab w:val="num" w:pos="360"/>
        </w:tabs>
        <w:ind w:left="360" w:hanging="360"/>
      </w:pPr>
      <w:rPr>
        <w:rFonts w:hint="default"/>
      </w:rPr>
    </w:lvl>
  </w:abstractNum>
  <w:abstractNum w:abstractNumId="8" w15:restartNumberingAfterBreak="0">
    <w:nsid w:val="2F754CE0"/>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617B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2" w15:restartNumberingAfterBreak="0">
    <w:nsid w:val="3D4B32E6"/>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46DE3"/>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1B013C"/>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4F26E1"/>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505346F1"/>
    <w:multiLevelType w:val="hybridMultilevel"/>
    <w:tmpl w:val="9396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005D53"/>
    <w:multiLevelType w:val="singleLevel"/>
    <w:tmpl w:val="04090011"/>
    <w:lvl w:ilvl="0">
      <w:start w:val="1"/>
      <w:numFmt w:val="decimal"/>
      <w:lvlText w:val="%1)"/>
      <w:lvlJc w:val="left"/>
      <w:pPr>
        <w:tabs>
          <w:tab w:val="num" w:pos="360"/>
        </w:tabs>
        <w:ind w:left="360" w:hanging="360"/>
      </w:pPr>
    </w:lvl>
  </w:abstractNum>
  <w:abstractNum w:abstractNumId="21" w15:restartNumberingAfterBreak="0">
    <w:nsid w:val="5B9B168D"/>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5D043CDD"/>
    <w:multiLevelType w:val="hybridMultilevel"/>
    <w:tmpl w:val="3A30A1CE"/>
    <w:lvl w:ilvl="0" w:tplc="AFF4BE6A">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22B7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3"/>
  </w:num>
  <w:num w:numId="4">
    <w:abstractNumId w:val="20"/>
  </w:num>
  <w:num w:numId="5">
    <w:abstractNumId w:val="25"/>
  </w:num>
  <w:num w:numId="6">
    <w:abstractNumId w:val="11"/>
  </w:num>
  <w:num w:numId="7">
    <w:abstractNumId w:val="7"/>
  </w:num>
  <w:num w:numId="8">
    <w:abstractNumId w:val="10"/>
  </w:num>
  <w:num w:numId="9">
    <w:abstractNumId w:val="21"/>
  </w:num>
  <w:num w:numId="10">
    <w:abstractNumId w:val="18"/>
  </w:num>
  <w:num w:numId="11">
    <w:abstractNumId w:val="8"/>
  </w:num>
  <w:num w:numId="12">
    <w:abstractNumId w:val="9"/>
  </w:num>
  <w:num w:numId="13">
    <w:abstractNumId w:val="16"/>
  </w:num>
  <w:num w:numId="14">
    <w:abstractNumId w:val="17"/>
  </w:num>
  <w:num w:numId="15">
    <w:abstractNumId w:val="24"/>
  </w:num>
  <w:num w:numId="16">
    <w:abstractNumId w:val="14"/>
  </w:num>
  <w:num w:numId="17">
    <w:abstractNumId w:val="4"/>
  </w:num>
  <w:num w:numId="18">
    <w:abstractNumId w:val="26"/>
  </w:num>
  <w:num w:numId="19">
    <w:abstractNumId w:val="23"/>
  </w:num>
  <w:num w:numId="20">
    <w:abstractNumId w:val="12"/>
  </w:num>
  <w:num w:numId="21">
    <w:abstractNumId w:val="15"/>
  </w:num>
  <w:num w:numId="22">
    <w:abstractNumId w:val="6"/>
  </w:num>
  <w:num w:numId="23">
    <w:abstractNumId w:val="22"/>
  </w:num>
  <w:num w:numId="24">
    <w:abstractNumId w:val="3"/>
  </w:num>
  <w:num w:numId="25">
    <w:abstractNumId w:val="19"/>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1"/>
    <w:rsid w:val="00002EC4"/>
    <w:rsid w:val="00037276"/>
    <w:rsid w:val="00060514"/>
    <w:rsid w:val="00064597"/>
    <w:rsid w:val="00065A24"/>
    <w:rsid w:val="000752A0"/>
    <w:rsid w:val="000752B2"/>
    <w:rsid w:val="000B7415"/>
    <w:rsid w:val="000B7CDC"/>
    <w:rsid w:val="000D5D82"/>
    <w:rsid w:val="00130698"/>
    <w:rsid w:val="00151834"/>
    <w:rsid w:val="00170D70"/>
    <w:rsid w:val="001839DC"/>
    <w:rsid w:val="00184E64"/>
    <w:rsid w:val="001B35C1"/>
    <w:rsid w:val="002070CE"/>
    <w:rsid w:val="00211F95"/>
    <w:rsid w:val="00256037"/>
    <w:rsid w:val="0026138E"/>
    <w:rsid w:val="002626FA"/>
    <w:rsid w:val="00284870"/>
    <w:rsid w:val="002E3939"/>
    <w:rsid w:val="003227FA"/>
    <w:rsid w:val="003465BE"/>
    <w:rsid w:val="00364BBA"/>
    <w:rsid w:val="00365D63"/>
    <w:rsid w:val="00370AFF"/>
    <w:rsid w:val="003E39F7"/>
    <w:rsid w:val="003F796D"/>
    <w:rsid w:val="00415EA4"/>
    <w:rsid w:val="00423D3E"/>
    <w:rsid w:val="00427CB9"/>
    <w:rsid w:val="00433360"/>
    <w:rsid w:val="00482E86"/>
    <w:rsid w:val="004B65FA"/>
    <w:rsid w:val="004D04BF"/>
    <w:rsid w:val="004D1216"/>
    <w:rsid w:val="004F3E3F"/>
    <w:rsid w:val="00503450"/>
    <w:rsid w:val="0050796F"/>
    <w:rsid w:val="005650F1"/>
    <w:rsid w:val="005A0AC4"/>
    <w:rsid w:val="005D2A8B"/>
    <w:rsid w:val="005F00CD"/>
    <w:rsid w:val="006237F6"/>
    <w:rsid w:val="006E78FE"/>
    <w:rsid w:val="0073789F"/>
    <w:rsid w:val="00773725"/>
    <w:rsid w:val="00783FAC"/>
    <w:rsid w:val="00790CC6"/>
    <w:rsid w:val="00794CEC"/>
    <w:rsid w:val="007A198E"/>
    <w:rsid w:val="007A423A"/>
    <w:rsid w:val="007B12D2"/>
    <w:rsid w:val="007F54E2"/>
    <w:rsid w:val="007F63C0"/>
    <w:rsid w:val="00823C91"/>
    <w:rsid w:val="00873D49"/>
    <w:rsid w:val="008867B3"/>
    <w:rsid w:val="008930A3"/>
    <w:rsid w:val="008E459E"/>
    <w:rsid w:val="008E6A70"/>
    <w:rsid w:val="008F5241"/>
    <w:rsid w:val="00920DF6"/>
    <w:rsid w:val="0092615E"/>
    <w:rsid w:val="00954565"/>
    <w:rsid w:val="00960841"/>
    <w:rsid w:val="0097294C"/>
    <w:rsid w:val="009813CA"/>
    <w:rsid w:val="009A5D5A"/>
    <w:rsid w:val="009D57C0"/>
    <w:rsid w:val="009E35A0"/>
    <w:rsid w:val="009F6958"/>
    <w:rsid w:val="00A025C9"/>
    <w:rsid w:val="00A1147B"/>
    <w:rsid w:val="00A466EC"/>
    <w:rsid w:val="00A54C38"/>
    <w:rsid w:val="00A60AB8"/>
    <w:rsid w:val="00A62B15"/>
    <w:rsid w:val="00AA6800"/>
    <w:rsid w:val="00AB016E"/>
    <w:rsid w:val="00AD5CAF"/>
    <w:rsid w:val="00B567BA"/>
    <w:rsid w:val="00B95909"/>
    <w:rsid w:val="00BA4E91"/>
    <w:rsid w:val="00BC011A"/>
    <w:rsid w:val="00C075F2"/>
    <w:rsid w:val="00C26ED1"/>
    <w:rsid w:val="00C53A9F"/>
    <w:rsid w:val="00C839CE"/>
    <w:rsid w:val="00CA30ED"/>
    <w:rsid w:val="00CC1B35"/>
    <w:rsid w:val="00CD2057"/>
    <w:rsid w:val="00D55439"/>
    <w:rsid w:val="00D91EFC"/>
    <w:rsid w:val="00DD7BC3"/>
    <w:rsid w:val="00DF0127"/>
    <w:rsid w:val="00E2024B"/>
    <w:rsid w:val="00E50B1F"/>
    <w:rsid w:val="00E6086A"/>
    <w:rsid w:val="00F07CCA"/>
    <w:rsid w:val="00F358C8"/>
    <w:rsid w:val="00F35BBA"/>
    <w:rsid w:val="00F5455C"/>
    <w:rsid w:val="00F84D4A"/>
    <w:rsid w:val="00F90DF3"/>
    <w:rsid w:val="00FA07F8"/>
    <w:rsid w:val="00FC1303"/>
    <w:rsid w:val="00FD6ABE"/>
    <w:rsid w:val="00FE5808"/>
    <w:rsid w:val="00FE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D82907"/>
  <w15:docId w15:val="{85701325-37DF-4495-8B8E-72B4DAD5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D49"/>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uiPriority w:val="99"/>
    <w:rsid w:val="00F84D4A"/>
    <w:pPr>
      <w:tabs>
        <w:tab w:val="center" w:pos="4680"/>
        <w:tab w:val="right" w:pos="9360"/>
      </w:tabs>
    </w:pPr>
  </w:style>
  <w:style w:type="character" w:customStyle="1" w:styleId="FooterChar">
    <w:name w:val="Footer Char"/>
    <w:basedOn w:val="DefaultParagraphFont"/>
    <w:link w:val="Footer"/>
    <w:uiPriority w:val="99"/>
    <w:rsid w:val="00F84D4A"/>
    <w:rPr>
      <w:rFonts w:ascii="Arial" w:hAnsi="Arial" w:cs="Arial"/>
      <w:sz w:val="22"/>
      <w:szCs w:val="22"/>
    </w:rPr>
  </w:style>
  <w:style w:type="paragraph" w:styleId="ListParagraph">
    <w:name w:val="List Paragraph"/>
    <w:basedOn w:val="Normal"/>
    <w:uiPriority w:val="34"/>
    <w:qFormat/>
    <w:rsid w:val="00415EA4"/>
    <w:pPr>
      <w:ind w:left="720"/>
    </w:pPr>
  </w:style>
  <w:style w:type="character" w:styleId="Hyperlink">
    <w:name w:val="Hyperlink"/>
    <w:basedOn w:val="DefaultParagraphFont"/>
    <w:rsid w:val="00FE5808"/>
    <w:rPr>
      <w:color w:val="0000FF" w:themeColor="hyperlink"/>
      <w:u w:val="single"/>
    </w:rPr>
  </w:style>
  <w:style w:type="paragraph" w:styleId="BalloonText">
    <w:name w:val="Balloon Text"/>
    <w:basedOn w:val="Normal"/>
    <w:link w:val="BalloonTextChar"/>
    <w:rsid w:val="00060514"/>
    <w:rPr>
      <w:rFonts w:ascii="Tahoma" w:hAnsi="Tahoma" w:cs="Tahoma"/>
      <w:sz w:val="16"/>
      <w:szCs w:val="16"/>
    </w:rPr>
  </w:style>
  <w:style w:type="character" w:customStyle="1" w:styleId="BalloonTextChar">
    <w:name w:val="Balloon Text Char"/>
    <w:basedOn w:val="DefaultParagraphFont"/>
    <w:link w:val="BalloonText"/>
    <w:rsid w:val="00060514"/>
    <w:rPr>
      <w:rFonts w:ascii="Tahoma" w:hAnsi="Tahoma" w:cs="Tahoma"/>
      <w:sz w:val="16"/>
      <w:szCs w:val="16"/>
    </w:rPr>
  </w:style>
  <w:style w:type="character" w:customStyle="1" w:styleId="BodyTextChar">
    <w:name w:val="Body Text Char"/>
    <w:basedOn w:val="DefaultParagraphFont"/>
    <w:link w:val="BodyText"/>
    <w:rsid w:val="001839DC"/>
    <w:rPr>
      <w:rFonts w:ascii="Arial" w:hAnsi="Arial"/>
      <w:snapToGrid w:val="0"/>
      <w:sz w:val="24"/>
    </w:rPr>
  </w:style>
  <w:style w:type="paragraph" w:styleId="NormalWeb">
    <w:name w:val="Normal (Web)"/>
    <w:basedOn w:val="Normal"/>
    <w:uiPriority w:val="99"/>
    <w:unhideWhenUsed/>
    <w:rsid w:val="00AB016E"/>
    <w:pPr>
      <w:spacing w:before="100" w:beforeAutospacing="1" w:after="100" w:afterAutospacing="1"/>
    </w:pPr>
    <w:rPr>
      <w:rFonts w:ascii="Times" w:hAnsi="Times" w:cs="Times New Roman"/>
      <w:sz w:val="20"/>
      <w:szCs w:val="20"/>
    </w:rPr>
  </w:style>
  <w:style w:type="character" w:customStyle="1" w:styleId="courselistcomment">
    <w:name w:val="courselistcomment"/>
    <w:basedOn w:val="DefaultParagraphFont"/>
    <w:rsid w:val="00AD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2901">
      <w:bodyDiv w:val="1"/>
      <w:marLeft w:val="0"/>
      <w:marRight w:val="0"/>
      <w:marTop w:val="0"/>
      <w:marBottom w:val="0"/>
      <w:divBdr>
        <w:top w:val="none" w:sz="0" w:space="0" w:color="auto"/>
        <w:left w:val="none" w:sz="0" w:space="0" w:color="auto"/>
        <w:bottom w:val="none" w:sz="0" w:space="0" w:color="auto"/>
        <w:right w:val="none" w:sz="0" w:space="0" w:color="auto"/>
      </w:divBdr>
    </w:div>
    <w:div w:id="264652571">
      <w:bodyDiv w:val="1"/>
      <w:marLeft w:val="0"/>
      <w:marRight w:val="0"/>
      <w:marTop w:val="0"/>
      <w:marBottom w:val="0"/>
      <w:divBdr>
        <w:top w:val="none" w:sz="0" w:space="0" w:color="auto"/>
        <w:left w:val="none" w:sz="0" w:space="0" w:color="auto"/>
        <w:bottom w:val="none" w:sz="0" w:space="0" w:color="auto"/>
        <w:right w:val="none" w:sz="0" w:space="0" w:color="auto"/>
      </w:divBdr>
      <w:divsChild>
        <w:div w:id="862590084">
          <w:marLeft w:val="0"/>
          <w:marRight w:val="0"/>
          <w:marTop w:val="0"/>
          <w:marBottom w:val="0"/>
          <w:divBdr>
            <w:top w:val="none" w:sz="0" w:space="0" w:color="auto"/>
            <w:left w:val="none" w:sz="0" w:space="0" w:color="auto"/>
            <w:bottom w:val="none" w:sz="0" w:space="0" w:color="auto"/>
            <w:right w:val="none" w:sz="0" w:space="0" w:color="auto"/>
          </w:divBdr>
          <w:divsChild>
            <w:div w:id="272055658">
              <w:marLeft w:val="0"/>
              <w:marRight w:val="0"/>
              <w:marTop w:val="0"/>
              <w:marBottom w:val="0"/>
              <w:divBdr>
                <w:top w:val="none" w:sz="0" w:space="0" w:color="auto"/>
                <w:left w:val="none" w:sz="0" w:space="0" w:color="auto"/>
                <w:bottom w:val="none" w:sz="0" w:space="0" w:color="auto"/>
                <w:right w:val="none" w:sz="0" w:space="0" w:color="auto"/>
              </w:divBdr>
              <w:divsChild>
                <w:div w:id="1577858172">
                  <w:marLeft w:val="0"/>
                  <w:marRight w:val="0"/>
                  <w:marTop w:val="0"/>
                  <w:marBottom w:val="0"/>
                  <w:divBdr>
                    <w:top w:val="none" w:sz="0" w:space="0" w:color="auto"/>
                    <w:left w:val="none" w:sz="0" w:space="0" w:color="auto"/>
                    <w:bottom w:val="none" w:sz="0" w:space="0" w:color="auto"/>
                    <w:right w:val="none" w:sz="0" w:space="0" w:color="auto"/>
                  </w:divBdr>
                  <w:divsChild>
                    <w:div w:id="356925979">
                      <w:marLeft w:val="0"/>
                      <w:marRight w:val="0"/>
                      <w:marTop w:val="0"/>
                      <w:marBottom w:val="0"/>
                      <w:divBdr>
                        <w:top w:val="none" w:sz="0" w:space="0" w:color="auto"/>
                        <w:left w:val="none" w:sz="0" w:space="0" w:color="auto"/>
                        <w:bottom w:val="none" w:sz="0" w:space="0" w:color="auto"/>
                        <w:right w:val="none" w:sz="0" w:space="0" w:color="auto"/>
                      </w:divBdr>
                    </w:div>
                    <w:div w:id="7747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98770">
      <w:bodyDiv w:val="1"/>
      <w:marLeft w:val="0"/>
      <w:marRight w:val="0"/>
      <w:marTop w:val="0"/>
      <w:marBottom w:val="0"/>
      <w:divBdr>
        <w:top w:val="none" w:sz="0" w:space="0" w:color="auto"/>
        <w:left w:val="none" w:sz="0" w:space="0" w:color="auto"/>
        <w:bottom w:val="none" w:sz="0" w:space="0" w:color="auto"/>
        <w:right w:val="none" w:sz="0" w:space="0" w:color="auto"/>
      </w:divBdr>
    </w:div>
    <w:div w:id="712736043">
      <w:bodyDiv w:val="1"/>
      <w:marLeft w:val="0"/>
      <w:marRight w:val="0"/>
      <w:marTop w:val="0"/>
      <w:marBottom w:val="0"/>
      <w:divBdr>
        <w:top w:val="none" w:sz="0" w:space="0" w:color="auto"/>
        <w:left w:val="none" w:sz="0" w:space="0" w:color="auto"/>
        <w:bottom w:val="none" w:sz="0" w:space="0" w:color="auto"/>
        <w:right w:val="none" w:sz="0" w:space="0" w:color="auto"/>
      </w:divBdr>
    </w:div>
    <w:div w:id="777481122">
      <w:bodyDiv w:val="1"/>
      <w:marLeft w:val="0"/>
      <w:marRight w:val="0"/>
      <w:marTop w:val="0"/>
      <w:marBottom w:val="0"/>
      <w:divBdr>
        <w:top w:val="none" w:sz="0" w:space="0" w:color="auto"/>
        <w:left w:val="none" w:sz="0" w:space="0" w:color="auto"/>
        <w:bottom w:val="none" w:sz="0" w:space="0" w:color="auto"/>
        <w:right w:val="none" w:sz="0" w:space="0" w:color="auto"/>
      </w:divBdr>
      <w:divsChild>
        <w:div w:id="693582693">
          <w:marLeft w:val="0"/>
          <w:marRight w:val="0"/>
          <w:marTop w:val="0"/>
          <w:marBottom w:val="0"/>
          <w:divBdr>
            <w:top w:val="none" w:sz="0" w:space="0" w:color="auto"/>
            <w:left w:val="none" w:sz="0" w:space="0" w:color="auto"/>
            <w:bottom w:val="none" w:sz="0" w:space="0" w:color="auto"/>
            <w:right w:val="none" w:sz="0" w:space="0" w:color="auto"/>
          </w:divBdr>
          <w:divsChild>
            <w:div w:id="612592875">
              <w:marLeft w:val="0"/>
              <w:marRight w:val="0"/>
              <w:marTop w:val="0"/>
              <w:marBottom w:val="0"/>
              <w:divBdr>
                <w:top w:val="none" w:sz="0" w:space="0" w:color="auto"/>
                <w:left w:val="none" w:sz="0" w:space="0" w:color="auto"/>
                <w:bottom w:val="none" w:sz="0" w:space="0" w:color="auto"/>
                <w:right w:val="none" w:sz="0" w:space="0" w:color="auto"/>
              </w:divBdr>
              <w:divsChild>
                <w:div w:id="1460686918">
                  <w:marLeft w:val="0"/>
                  <w:marRight w:val="0"/>
                  <w:marTop w:val="0"/>
                  <w:marBottom w:val="0"/>
                  <w:divBdr>
                    <w:top w:val="none" w:sz="0" w:space="0" w:color="auto"/>
                    <w:left w:val="none" w:sz="0" w:space="0" w:color="auto"/>
                    <w:bottom w:val="none" w:sz="0" w:space="0" w:color="auto"/>
                    <w:right w:val="none" w:sz="0" w:space="0" w:color="auto"/>
                  </w:divBdr>
                  <w:divsChild>
                    <w:div w:id="5566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993">
      <w:bodyDiv w:val="1"/>
      <w:marLeft w:val="0"/>
      <w:marRight w:val="0"/>
      <w:marTop w:val="0"/>
      <w:marBottom w:val="0"/>
      <w:divBdr>
        <w:top w:val="none" w:sz="0" w:space="0" w:color="auto"/>
        <w:left w:val="none" w:sz="0" w:space="0" w:color="auto"/>
        <w:bottom w:val="none" w:sz="0" w:space="0" w:color="auto"/>
        <w:right w:val="none" w:sz="0" w:space="0" w:color="auto"/>
      </w:divBdr>
    </w:div>
    <w:div w:id="1556039809">
      <w:bodyDiv w:val="1"/>
      <w:marLeft w:val="0"/>
      <w:marRight w:val="0"/>
      <w:marTop w:val="0"/>
      <w:marBottom w:val="0"/>
      <w:divBdr>
        <w:top w:val="none" w:sz="0" w:space="0" w:color="auto"/>
        <w:left w:val="none" w:sz="0" w:space="0" w:color="auto"/>
        <w:bottom w:val="none" w:sz="0" w:space="0" w:color="auto"/>
        <w:right w:val="none" w:sz="0" w:space="0" w:color="auto"/>
      </w:divBdr>
      <w:divsChild>
        <w:div w:id="889730531">
          <w:marLeft w:val="0"/>
          <w:marRight w:val="0"/>
          <w:marTop w:val="0"/>
          <w:marBottom w:val="0"/>
          <w:divBdr>
            <w:top w:val="none" w:sz="0" w:space="0" w:color="auto"/>
            <w:left w:val="none" w:sz="0" w:space="0" w:color="auto"/>
            <w:bottom w:val="none" w:sz="0" w:space="0" w:color="auto"/>
            <w:right w:val="none" w:sz="0" w:space="0" w:color="auto"/>
          </w:divBdr>
          <w:divsChild>
            <w:div w:id="933443706">
              <w:marLeft w:val="0"/>
              <w:marRight w:val="0"/>
              <w:marTop w:val="0"/>
              <w:marBottom w:val="0"/>
              <w:divBdr>
                <w:top w:val="none" w:sz="0" w:space="0" w:color="auto"/>
                <w:left w:val="none" w:sz="0" w:space="0" w:color="auto"/>
                <w:bottom w:val="none" w:sz="0" w:space="0" w:color="auto"/>
                <w:right w:val="none" w:sz="0" w:space="0" w:color="auto"/>
              </w:divBdr>
              <w:divsChild>
                <w:div w:id="1802263106">
                  <w:marLeft w:val="0"/>
                  <w:marRight w:val="0"/>
                  <w:marTop w:val="0"/>
                  <w:marBottom w:val="0"/>
                  <w:divBdr>
                    <w:top w:val="none" w:sz="0" w:space="0" w:color="auto"/>
                    <w:left w:val="none" w:sz="0" w:space="0" w:color="auto"/>
                    <w:bottom w:val="none" w:sz="0" w:space="0" w:color="auto"/>
                    <w:right w:val="none" w:sz="0" w:space="0" w:color="auto"/>
                  </w:divBdr>
                  <w:divsChild>
                    <w:div w:id="20511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3454">
      <w:bodyDiv w:val="1"/>
      <w:marLeft w:val="0"/>
      <w:marRight w:val="0"/>
      <w:marTop w:val="0"/>
      <w:marBottom w:val="0"/>
      <w:divBdr>
        <w:top w:val="none" w:sz="0" w:space="0" w:color="auto"/>
        <w:left w:val="none" w:sz="0" w:space="0" w:color="auto"/>
        <w:bottom w:val="none" w:sz="0" w:space="0" w:color="auto"/>
        <w:right w:val="none" w:sz="0" w:space="0" w:color="auto"/>
      </w:divBdr>
      <w:divsChild>
        <w:div w:id="825361599">
          <w:marLeft w:val="300"/>
          <w:marRight w:val="0"/>
          <w:marTop w:val="0"/>
          <w:marBottom w:val="0"/>
          <w:divBdr>
            <w:top w:val="none" w:sz="0" w:space="0" w:color="auto"/>
            <w:left w:val="none" w:sz="0" w:space="0" w:color="auto"/>
            <w:bottom w:val="none" w:sz="0" w:space="0" w:color="auto"/>
            <w:right w:val="none" w:sz="0" w:space="0" w:color="auto"/>
          </w:divBdr>
        </w:div>
        <w:div w:id="193622168">
          <w:marLeft w:val="300"/>
          <w:marRight w:val="0"/>
          <w:marTop w:val="0"/>
          <w:marBottom w:val="0"/>
          <w:divBdr>
            <w:top w:val="none" w:sz="0" w:space="0" w:color="auto"/>
            <w:left w:val="none" w:sz="0" w:space="0" w:color="auto"/>
            <w:bottom w:val="none" w:sz="0" w:space="0" w:color="auto"/>
            <w:right w:val="none" w:sz="0" w:space="0" w:color="auto"/>
          </w:divBdr>
        </w:div>
        <w:div w:id="764616803">
          <w:marLeft w:val="300"/>
          <w:marRight w:val="0"/>
          <w:marTop w:val="0"/>
          <w:marBottom w:val="0"/>
          <w:divBdr>
            <w:top w:val="none" w:sz="0" w:space="0" w:color="auto"/>
            <w:left w:val="none" w:sz="0" w:space="0" w:color="auto"/>
            <w:bottom w:val="none" w:sz="0" w:space="0" w:color="auto"/>
            <w:right w:val="none" w:sz="0" w:space="0" w:color="auto"/>
          </w:divBdr>
        </w:div>
        <w:div w:id="201133977">
          <w:marLeft w:val="300"/>
          <w:marRight w:val="0"/>
          <w:marTop w:val="0"/>
          <w:marBottom w:val="0"/>
          <w:divBdr>
            <w:top w:val="none" w:sz="0" w:space="0" w:color="auto"/>
            <w:left w:val="none" w:sz="0" w:space="0" w:color="auto"/>
            <w:bottom w:val="none" w:sz="0" w:space="0" w:color="auto"/>
            <w:right w:val="none" w:sz="0" w:space="0" w:color="auto"/>
          </w:divBdr>
        </w:div>
        <w:div w:id="1958489065">
          <w:marLeft w:val="300"/>
          <w:marRight w:val="0"/>
          <w:marTop w:val="0"/>
          <w:marBottom w:val="0"/>
          <w:divBdr>
            <w:top w:val="none" w:sz="0" w:space="0" w:color="auto"/>
            <w:left w:val="none" w:sz="0" w:space="0" w:color="auto"/>
            <w:bottom w:val="none" w:sz="0" w:space="0" w:color="auto"/>
            <w:right w:val="none" w:sz="0" w:space="0" w:color="auto"/>
          </w:divBdr>
        </w:div>
        <w:div w:id="577594896">
          <w:marLeft w:val="300"/>
          <w:marRight w:val="0"/>
          <w:marTop w:val="0"/>
          <w:marBottom w:val="0"/>
          <w:divBdr>
            <w:top w:val="none" w:sz="0" w:space="0" w:color="auto"/>
            <w:left w:val="none" w:sz="0" w:space="0" w:color="auto"/>
            <w:bottom w:val="none" w:sz="0" w:space="0" w:color="auto"/>
            <w:right w:val="none" w:sz="0" w:space="0" w:color="auto"/>
          </w:divBdr>
        </w:div>
        <w:div w:id="206072373">
          <w:marLeft w:val="300"/>
          <w:marRight w:val="0"/>
          <w:marTop w:val="0"/>
          <w:marBottom w:val="0"/>
          <w:divBdr>
            <w:top w:val="none" w:sz="0" w:space="0" w:color="auto"/>
            <w:left w:val="none" w:sz="0" w:space="0" w:color="auto"/>
            <w:bottom w:val="none" w:sz="0" w:space="0" w:color="auto"/>
            <w:right w:val="none" w:sz="0" w:space="0" w:color="auto"/>
          </w:divBdr>
        </w:div>
        <w:div w:id="337270016">
          <w:marLeft w:val="300"/>
          <w:marRight w:val="0"/>
          <w:marTop w:val="0"/>
          <w:marBottom w:val="0"/>
          <w:divBdr>
            <w:top w:val="none" w:sz="0" w:space="0" w:color="auto"/>
            <w:left w:val="none" w:sz="0" w:space="0" w:color="auto"/>
            <w:bottom w:val="none" w:sz="0" w:space="0" w:color="auto"/>
            <w:right w:val="none" w:sz="0" w:space="0" w:color="auto"/>
          </w:divBdr>
        </w:div>
        <w:div w:id="1915971324">
          <w:marLeft w:val="300"/>
          <w:marRight w:val="0"/>
          <w:marTop w:val="0"/>
          <w:marBottom w:val="0"/>
          <w:divBdr>
            <w:top w:val="none" w:sz="0" w:space="0" w:color="auto"/>
            <w:left w:val="none" w:sz="0" w:space="0" w:color="auto"/>
            <w:bottom w:val="none" w:sz="0" w:space="0" w:color="auto"/>
            <w:right w:val="none" w:sz="0" w:space="0" w:color="auto"/>
          </w:divBdr>
        </w:div>
        <w:div w:id="1699887382">
          <w:marLeft w:val="300"/>
          <w:marRight w:val="0"/>
          <w:marTop w:val="0"/>
          <w:marBottom w:val="0"/>
          <w:divBdr>
            <w:top w:val="none" w:sz="0" w:space="0" w:color="auto"/>
            <w:left w:val="none" w:sz="0" w:space="0" w:color="auto"/>
            <w:bottom w:val="none" w:sz="0" w:space="0" w:color="auto"/>
            <w:right w:val="none" w:sz="0" w:space="0" w:color="auto"/>
          </w:divBdr>
        </w:div>
        <w:div w:id="667635870">
          <w:marLeft w:val="300"/>
          <w:marRight w:val="0"/>
          <w:marTop w:val="0"/>
          <w:marBottom w:val="0"/>
          <w:divBdr>
            <w:top w:val="none" w:sz="0" w:space="0" w:color="auto"/>
            <w:left w:val="none" w:sz="0" w:space="0" w:color="auto"/>
            <w:bottom w:val="none" w:sz="0" w:space="0" w:color="auto"/>
            <w:right w:val="none" w:sz="0" w:space="0" w:color="auto"/>
          </w:divBdr>
        </w:div>
        <w:div w:id="1440367636">
          <w:marLeft w:val="300"/>
          <w:marRight w:val="0"/>
          <w:marTop w:val="0"/>
          <w:marBottom w:val="0"/>
          <w:divBdr>
            <w:top w:val="none" w:sz="0" w:space="0" w:color="auto"/>
            <w:left w:val="none" w:sz="0" w:space="0" w:color="auto"/>
            <w:bottom w:val="none" w:sz="0" w:space="0" w:color="auto"/>
            <w:right w:val="none" w:sz="0" w:space="0" w:color="auto"/>
          </w:divBdr>
        </w:div>
        <w:div w:id="1540779512">
          <w:marLeft w:val="300"/>
          <w:marRight w:val="0"/>
          <w:marTop w:val="0"/>
          <w:marBottom w:val="0"/>
          <w:divBdr>
            <w:top w:val="none" w:sz="0" w:space="0" w:color="auto"/>
            <w:left w:val="none" w:sz="0" w:space="0" w:color="auto"/>
            <w:bottom w:val="none" w:sz="0" w:space="0" w:color="auto"/>
            <w:right w:val="none" w:sz="0" w:space="0" w:color="auto"/>
          </w:divBdr>
        </w:div>
        <w:div w:id="2020621015">
          <w:marLeft w:val="300"/>
          <w:marRight w:val="0"/>
          <w:marTop w:val="0"/>
          <w:marBottom w:val="0"/>
          <w:divBdr>
            <w:top w:val="none" w:sz="0" w:space="0" w:color="auto"/>
            <w:left w:val="none" w:sz="0" w:space="0" w:color="auto"/>
            <w:bottom w:val="none" w:sz="0" w:space="0" w:color="auto"/>
            <w:right w:val="none" w:sz="0" w:space="0" w:color="auto"/>
          </w:divBdr>
        </w:div>
        <w:div w:id="1600334208">
          <w:marLeft w:val="300"/>
          <w:marRight w:val="0"/>
          <w:marTop w:val="0"/>
          <w:marBottom w:val="0"/>
          <w:divBdr>
            <w:top w:val="none" w:sz="0" w:space="0" w:color="auto"/>
            <w:left w:val="none" w:sz="0" w:space="0" w:color="auto"/>
            <w:bottom w:val="none" w:sz="0" w:space="0" w:color="auto"/>
            <w:right w:val="none" w:sz="0" w:space="0" w:color="auto"/>
          </w:divBdr>
        </w:div>
      </w:divsChild>
    </w:div>
    <w:div w:id="1725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urseinventory.ua.edu/search/?P=ART%20222" TargetMode="External"/><Relationship Id="rId18" Type="http://schemas.openxmlformats.org/officeDocument/2006/relationships/hyperlink" Target="http://courseinventory.ua.edu/search/?P=ART%20313" TargetMode="External"/><Relationship Id="rId26" Type="http://schemas.openxmlformats.org/officeDocument/2006/relationships/hyperlink" Target="http://courseinventory.ua.edu/search/?P=ART%20321" TargetMode="External"/><Relationship Id="rId39" Type="http://schemas.openxmlformats.org/officeDocument/2006/relationships/hyperlink" Target="http://courseinventory.ua.edu/search/?P=ART%20415" TargetMode="External"/><Relationship Id="rId3" Type="http://schemas.openxmlformats.org/officeDocument/2006/relationships/styles" Target="styles.xml"/><Relationship Id="rId21" Type="http://schemas.openxmlformats.org/officeDocument/2006/relationships/hyperlink" Target="http://courseinventory.ua.edu/search/?P=ART%20316" TargetMode="External"/><Relationship Id="rId34" Type="http://schemas.openxmlformats.org/officeDocument/2006/relationships/hyperlink" Target="http://courseinventory.ua.edu/search/?P=ART%20338" TargetMode="External"/><Relationship Id="rId42" Type="http://schemas.openxmlformats.org/officeDocument/2006/relationships/hyperlink" Target="http://courseinventory.ua.edu/search/?P=ART%20420" TargetMode="External"/><Relationship Id="rId47" Type="http://schemas.openxmlformats.org/officeDocument/2006/relationships/hyperlink" Target="http://courseinventory.ua.edu/search/?P=ART%2043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urseinventory.ua.edu/search/?P=ART%20220" TargetMode="External"/><Relationship Id="rId17" Type="http://schemas.openxmlformats.org/officeDocument/2006/relationships/hyperlink" Target="http://courseinventory.ua.edu/search/?P=ART%20312" TargetMode="External"/><Relationship Id="rId25" Type="http://schemas.openxmlformats.org/officeDocument/2006/relationships/hyperlink" Target="http://courseinventory.ua.edu/search/?P=ART%20320" TargetMode="External"/><Relationship Id="rId33" Type="http://schemas.openxmlformats.org/officeDocument/2006/relationships/hyperlink" Target="http://courseinventory.ua.edu/search/?P=ART%20335" TargetMode="External"/><Relationship Id="rId38" Type="http://schemas.openxmlformats.org/officeDocument/2006/relationships/hyperlink" Target="http://courseinventory.ua.edu/search/?P=ART%20414" TargetMode="External"/><Relationship Id="rId46" Type="http://schemas.openxmlformats.org/officeDocument/2006/relationships/hyperlink" Target="http://courseinventory.ua.edu/search/?P=ART%20434" TargetMode="External"/><Relationship Id="rId2" Type="http://schemas.openxmlformats.org/officeDocument/2006/relationships/numbering" Target="numbering.xml"/><Relationship Id="rId16" Type="http://schemas.openxmlformats.org/officeDocument/2006/relationships/hyperlink" Target="http://courseinventory.ua.edu/search/?P=ART%20310" TargetMode="External"/><Relationship Id="rId20" Type="http://schemas.openxmlformats.org/officeDocument/2006/relationships/hyperlink" Target="http://courseinventory.ua.edu/search/?P=ART%20315" TargetMode="External"/><Relationship Id="rId29" Type="http://schemas.openxmlformats.org/officeDocument/2006/relationships/hyperlink" Target="http://courseinventory.ua.edu/search/?P=ART%20324" TargetMode="External"/><Relationship Id="rId41" Type="http://schemas.openxmlformats.org/officeDocument/2006/relationships/hyperlink" Target="http://courseinventory.ua.edu/search/?P=ART%20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inventory.ua.edu/search/?P=ART%20218" TargetMode="External"/><Relationship Id="rId24" Type="http://schemas.openxmlformats.org/officeDocument/2006/relationships/hyperlink" Target="http://courseinventory.ua.edu/search/?P=ART%20319" TargetMode="External"/><Relationship Id="rId32" Type="http://schemas.openxmlformats.org/officeDocument/2006/relationships/hyperlink" Target="http://courseinventory.ua.edu/search/?P=ART%20334" TargetMode="External"/><Relationship Id="rId37" Type="http://schemas.openxmlformats.org/officeDocument/2006/relationships/hyperlink" Target="http://courseinventory.ua.edu/search/?P=ART%20412" TargetMode="External"/><Relationship Id="rId40" Type="http://schemas.openxmlformats.org/officeDocument/2006/relationships/hyperlink" Target="http://courseinventory.ua.edu/search/?P=ART%20416" TargetMode="External"/><Relationship Id="rId45" Type="http://schemas.openxmlformats.org/officeDocument/2006/relationships/hyperlink" Target="http://courseinventory.ua.edu/search/?P=ART%20433" TargetMode="External"/><Relationship Id="rId5" Type="http://schemas.openxmlformats.org/officeDocument/2006/relationships/webSettings" Target="webSettings.xml"/><Relationship Id="rId15" Type="http://schemas.openxmlformats.org/officeDocument/2006/relationships/hyperlink" Target="http://courseinventory.ua.edu/search/?P=ART%20305" TargetMode="External"/><Relationship Id="rId23" Type="http://schemas.openxmlformats.org/officeDocument/2006/relationships/hyperlink" Target="http://courseinventory.ua.edu/search/?P=ART%20318" TargetMode="External"/><Relationship Id="rId28" Type="http://schemas.openxmlformats.org/officeDocument/2006/relationships/hyperlink" Target="http://courseinventory.ua.edu/search/?P=ART%20323" TargetMode="External"/><Relationship Id="rId36" Type="http://schemas.openxmlformats.org/officeDocument/2006/relationships/hyperlink" Target="http://courseinventory.ua.edu/search/?P=ART%20410" TargetMode="External"/><Relationship Id="rId49" Type="http://schemas.openxmlformats.org/officeDocument/2006/relationships/footer" Target="footer1.xml"/><Relationship Id="rId10" Type="http://schemas.openxmlformats.org/officeDocument/2006/relationships/hyperlink" Target="http://courseinventory.ua.edu/search/?P=ART%20216" TargetMode="External"/><Relationship Id="rId19" Type="http://schemas.openxmlformats.org/officeDocument/2006/relationships/hyperlink" Target="http://courseinventory.ua.edu/search/?P=ART%20314" TargetMode="External"/><Relationship Id="rId31" Type="http://schemas.openxmlformats.org/officeDocument/2006/relationships/hyperlink" Target="http://courseinventory.ua.edu/search/?P=ART%20329" TargetMode="External"/><Relationship Id="rId44" Type="http://schemas.openxmlformats.org/officeDocument/2006/relationships/hyperlink" Target="http://courseinventory.ua.edu/search/?P=ART%20424" TargetMode="External"/><Relationship Id="rId4" Type="http://schemas.openxmlformats.org/officeDocument/2006/relationships/settings" Target="settings.xml"/><Relationship Id="rId9" Type="http://schemas.openxmlformats.org/officeDocument/2006/relationships/hyperlink" Target="http://courseinventory.ua.edu/search/?P=ART%20214" TargetMode="External"/><Relationship Id="rId14" Type="http://schemas.openxmlformats.org/officeDocument/2006/relationships/hyperlink" Target="http://courseinventory.ua.edu/search/?P=ART%20224" TargetMode="External"/><Relationship Id="rId22" Type="http://schemas.openxmlformats.org/officeDocument/2006/relationships/hyperlink" Target="http://courseinventory.ua.edu/search/?P=ART%20317" TargetMode="External"/><Relationship Id="rId27" Type="http://schemas.openxmlformats.org/officeDocument/2006/relationships/hyperlink" Target="http://courseinventory.ua.edu/search/?P=ART%20322" TargetMode="External"/><Relationship Id="rId30" Type="http://schemas.openxmlformats.org/officeDocument/2006/relationships/hyperlink" Target="http://courseinventory.ua.edu/search/?P=ART%20325" TargetMode="External"/><Relationship Id="rId35" Type="http://schemas.openxmlformats.org/officeDocument/2006/relationships/hyperlink" Target="http://courseinventory.ua.edu/search/?P=ART%20344" TargetMode="External"/><Relationship Id="rId43" Type="http://schemas.openxmlformats.org/officeDocument/2006/relationships/hyperlink" Target="http://courseinventory.ua.edu/search/?P=ART%20422" TargetMode="External"/><Relationship Id="rId48" Type="http://schemas.openxmlformats.org/officeDocument/2006/relationships/hyperlink" Target="http://courseinventory.ua.edu/search/?P=ART%20444" TargetMode="External"/><Relationship Id="rId8" Type="http://schemas.openxmlformats.org/officeDocument/2006/relationships/hyperlink" Target="http://courseinventory.ua.edu/search/?P=ART%2021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370E-78CE-493B-AF78-8C45B0D4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908</Words>
  <Characters>8065</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Carmen Jones</cp:lastModifiedBy>
  <cp:revision>2</cp:revision>
  <cp:lastPrinted>2012-12-05T13:35:00Z</cp:lastPrinted>
  <dcterms:created xsi:type="dcterms:W3CDTF">2022-04-05T16:07:00Z</dcterms:created>
  <dcterms:modified xsi:type="dcterms:W3CDTF">2022-04-05T16:07:00Z</dcterms:modified>
</cp:coreProperties>
</file>